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3F00" w14:textId="77777777" w:rsidR="00F23074" w:rsidRDefault="008F73EA">
      <w:pPr>
        <w:pStyle w:val="Listenabsatz"/>
        <w:numPr>
          <w:ilvl w:val="0"/>
          <w:numId w:val="10"/>
        </w:numPr>
        <w:rPr>
          <w:b/>
          <w:bCs/>
          <w:sz w:val="24"/>
          <w:szCs w:val="22"/>
        </w:rPr>
      </w:pPr>
      <w:bookmarkStart w:id="0" w:name="Bookmark"/>
      <w:r>
        <w:rPr>
          <w:b/>
          <w:bCs/>
          <w:sz w:val="24"/>
          <w:szCs w:val="22"/>
        </w:rPr>
        <w:t>Allgemeines</w:t>
      </w:r>
    </w:p>
    <w:p w14:paraId="2676BE1D" w14:textId="77777777" w:rsidR="00F23074" w:rsidRDefault="00F23074">
      <w:pPr>
        <w:pStyle w:val="Listenabsatz"/>
      </w:pPr>
    </w:p>
    <w:p w14:paraId="34683394" w14:textId="77777777" w:rsidR="00F23074" w:rsidRDefault="008F73EA">
      <w:pPr>
        <w:pStyle w:val="Listenabsatz"/>
        <w:numPr>
          <w:ilvl w:val="1"/>
          <w:numId w:val="11"/>
        </w:numPr>
        <w:rPr>
          <w:b/>
          <w:bCs/>
          <w:sz w:val="24"/>
          <w:szCs w:val="22"/>
        </w:rPr>
      </w:pPr>
      <w:r>
        <w:rPr>
          <w:b/>
          <w:bCs/>
          <w:sz w:val="24"/>
          <w:szCs w:val="22"/>
        </w:rPr>
        <w:t>Vorwort</w:t>
      </w:r>
    </w:p>
    <w:p w14:paraId="1C8F94D4" w14:textId="77777777" w:rsidR="00F23074" w:rsidRDefault="008F73EA">
      <w:pPr>
        <w:pStyle w:val="Listenabsatz"/>
        <w:numPr>
          <w:ilvl w:val="1"/>
          <w:numId w:val="12"/>
        </w:numPr>
        <w:spacing w:line="360" w:lineRule="auto"/>
        <w:jc w:val="both"/>
        <w:rPr>
          <w:b/>
          <w:bCs/>
          <w:sz w:val="24"/>
          <w:szCs w:val="22"/>
        </w:rPr>
      </w:pPr>
      <w:r>
        <w:rPr>
          <w:b/>
          <w:bCs/>
          <w:sz w:val="24"/>
          <w:szCs w:val="22"/>
        </w:rPr>
        <w:t>Leitbild des Trägers</w:t>
      </w:r>
    </w:p>
    <w:p w14:paraId="4B4D373F" w14:textId="77777777" w:rsidR="00F23074" w:rsidRDefault="008F73EA">
      <w:pPr>
        <w:pStyle w:val="Listenabsatz"/>
        <w:numPr>
          <w:ilvl w:val="2"/>
          <w:numId w:val="13"/>
        </w:numPr>
        <w:rPr>
          <w:b/>
          <w:bCs/>
          <w:sz w:val="24"/>
          <w:szCs w:val="22"/>
        </w:rPr>
      </w:pPr>
      <w:r>
        <w:rPr>
          <w:b/>
          <w:bCs/>
          <w:sz w:val="24"/>
          <w:szCs w:val="22"/>
        </w:rPr>
        <w:t>Bedeutung „Elterninitiative“</w:t>
      </w:r>
    </w:p>
    <w:p w14:paraId="6C4D487F" w14:textId="77777777" w:rsidR="00F23074" w:rsidRDefault="008F73EA">
      <w:pPr>
        <w:pStyle w:val="Listenabsatz"/>
        <w:numPr>
          <w:ilvl w:val="1"/>
          <w:numId w:val="14"/>
        </w:numPr>
        <w:rPr>
          <w:b/>
          <w:bCs/>
          <w:sz w:val="24"/>
          <w:szCs w:val="22"/>
        </w:rPr>
      </w:pPr>
      <w:r>
        <w:rPr>
          <w:b/>
          <w:bCs/>
          <w:sz w:val="24"/>
          <w:szCs w:val="22"/>
        </w:rPr>
        <w:t xml:space="preserve">Name und Anschrift </w:t>
      </w:r>
      <w:proofErr w:type="gramStart"/>
      <w:r>
        <w:rPr>
          <w:b/>
          <w:bCs/>
          <w:sz w:val="24"/>
          <w:szCs w:val="22"/>
        </w:rPr>
        <w:t>des Träger</w:t>
      </w:r>
      <w:proofErr w:type="gramEnd"/>
      <w:r>
        <w:rPr>
          <w:b/>
          <w:bCs/>
          <w:sz w:val="24"/>
          <w:szCs w:val="22"/>
        </w:rPr>
        <w:t xml:space="preserve"> sowie der Einrichtung</w:t>
      </w:r>
    </w:p>
    <w:p w14:paraId="6BE31D74" w14:textId="77777777" w:rsidR="00F23074" w:rsidRDefault="00F23074">
      <w:pPr>
        <w:pStyle w:val="Listenabsatz"/>
        <w:ind w:left="0"/>
        <w:rPr>
          <w:b/>
          <w:bCs/>
          <w:sz w:val="24"/>
          <w:szCs w:val="22"/>
        </w:rPr>
      </w:pPr>
    </w:p>
    <w:p w14:paraId="02EDEBF2" w14:textId="77777777" w:rsidR="00F23074" w:rsidRDefault="008F73EA">
      <w:pPr>
        <w:pStyle w:val="Listenabsatz"/>
        <w:numPr>
          <w:ilvl w:val="0"/>
          <w:numId w:val="15"/>
        </w:numPr>
        <w:spacing w:line="360" w:lineRule="auto"/>
        <w:jc w:val="both"/>
        <w:rPr>
          <w:b/>
          <w:bCs/>
          <w:sz w:val="24"/>
          <w:szCs w:val="22"/>
        </w:rPr>
      </w:pPr>
      <w:r>
        <w:rPr>
          <w:b/>
          <w:bCs/>
          <w:sz w:val="24"/>
          <w:szCs w:val="22"/>
        </w:rPr>
        <w:t>Organisatorische Konzeption</w:t>
      </w:r>
    </w:p>
    <w:p w14:paraId="7C815FAD" w14:textId="77777777" w:rsidR="00F23074" w:rsidRDefault="008F73EA">
      <w:pPr>
        <w:pStyle w:val="Listenabsatz"/>
        <w:numPr>
          <w:ilvl w:val="1"/>
          <w:numId w:val="16"/>
        </w:numPr>
        <w:spacing w:line="360" w:lineRule="auto"/>
        <w:jc w:val="both"/>
        <w:rPr>
          <w:b/>
          <w:bCs/>
          <w:sz w:val="24"/>
          <w:szCs w:val="22"/>
        </w:rPr>
      </w:pPr>
      <w:r>
        <w:rPr>
          <w:b/>
          <w:bCs/>
          <w:sz w:val="24"/>
          <w:szCs w:val="22"/>
        </w:rPr>
        <w:t>Zielgruppen des Angebotes</w:t>
      </w:r>
    </w:p>
    <w:p w14:paraId="0A407BF8" w14:textId="77777777" w:rsidR="00F23074" w:rsidRDefault="008F73EA">
      <w:pPr>
        <w:pStyle w:val="Listenabsatz"/>
        <w:numPr>
          <w:ilvl w:val="1"/>
          <w:numId w:val="17"/>
        </w:numPr>
        <w:rPr>
          <w:b/>
          <w:bCs/>
          <w:sz w:val="24"/>
          <w:szCs w:val="22"/>
        </w:rPr>
      </w:pPr>
      <w:r>
        <w:rPr>
          <w:b/>
          <w:bCs/>
          <w:sz w:val="24"/>
          <w:szCs w:val="22"/>
        </w:rPr>
        <w:t>Bedarfssituation im Einzugsgebiet</w:t>
      </w:r>
    </w:p>
    <w:p w14:paraId="66E096E8" w14:textId="77777777" w:rsidR="00F23074" w:rsidRDefault="008F73EA">
      <w:pPr>
        <w:pStyle w:val="Listenabsatz"/>
        <w:numPr>
          <w:ilvl w:val="1"/>
          <w:numId w:val="18"/>
        </w:numPr>
        <w:spacing w:line="360" w:lineRule="auto"/>
        <w:jc w:val="both"/>
        <w:rPr>
          <w:rFonts w:cs="Arial"/>
          <w:b/>
          <w:bCs/>
          <w:sz w:val="24"/>
          <w:szCs w:val="22"/>
        </w:rPr>
      </w:pPr>
      <w:r>
        <w:rPr>
          <w:rFonts w:cs="Arial"/>
          <w:b/>
          <w:bCs/>
          <w:sz w:val="24"/>
          <w:szCs w:val="22"/>
        </w:rPr>
        <w:t>Gesetzliche Grundlagen</w:t>
      </w:r>
    </w:p>
    <w:p w14:paraId="510A3CDD" w14:textId="77777777" w:rsidR="00F23074" w:rsidRDefault="008F73EA">
      <w:pPr>
        <w:pStyle w:val="Listenabsatz"/>
        <w:numPr>
          <w:ilvl w:val="2"/>
          <w:numId w:val="19"/>
        </w:numPr>
        <w:spacing w:line="360" w:lineRule="auto"/>
        <w:jc w:val="both"/>
      </w:pPr>
      <w:r>
        <w:rPr>
          <w:b/>
          <w:bCs/>
          <w:sz w:val="24"/>
        </w:rPr>
        <w:t>Kinderrechtskonventionen der UN</w:t>
      </w:r>
    </w:p>
    <w:p w14:paraId="10CDCA6C" w14:textId="77777777" w:rsidR="00F23074" w:rsidRDefault="008F73EA">
      <w:pPr>
        <w:pStyle w:val="Listenabsatz"/>
        <w:numPr>
          <w:ilvl w:val="2"/>
          <w:numId w:val="20"/>
        </w:numPr>
        <w:spacing w:line="360" w:lineRule="auto"/>
        <w:jc w:val="both"/>
        <w:rPr>
          <w:b/>
          <w:bCs/>
          <w:sz w:val="24"/>
          <w:szCs w:val="22"/>
        </w:rPr>
      </w:pPr>
      <w:r>
        <w:rPr>
          <w:b/>
          <w:bCs/>
          <w:sz w:val="24"/>
          <w:szCs w:val="22"/>
        </w:rPr>
        <w:t>Behindertenrechtskonventionen der UN</w:t>
      </w:r>
    </w:p>
    <w:p w14:paraId="41DB466F" w14:textId="77777777" w:rsidR="00F23074" w:rsidRDefault="008F73EA">
      <w:pPr>
        <w:pStyle w:val="Listenabsatz"/>
        <w:numPr>
          <w:ilvl w:val="1"/>
          <w:numId w:val="21"/>
        </w:numPr>
        <w:rPr>
          <w:b/>
          <w:bCs/>
          <w:sz w:val="24"/>
          <w:szCs w:val="22"/>
        </w:rPr>
      </w:pPr>
      <w:r>
        <w:rPr>
          <w:b/>
          <w:bCs/>
          <w:sz w:val="24"/>
          <w:szCs w:val="22"/>
        </w:rPr>
        <w:lastRenderedPageBreak/>
        <w:t>Rechtsträger</w:t>
      </w:r>
    </w:p>
    <w:p w14:paraId="1429E8D1" w14:textId="77777777" w:rsidR="00F23074" w:rsidRDefault="008F73EA">
      <w:pPr>
        <w:pStyle w:val="Listenabsatz"/>
        <w:numPr>
          <w:ilvl w:val="1"/>
          <w:numId w:val="22"/>
        </w:numPr>
        <w:rPr>
          <w:b/>
          <w:bCs/>
          <w:sz w:val="24"/>
          <w:szCs w:val="22"/>
        </w:rPr>
      </w:pPr>
      <w:r>
        <w:rPr>
          <w:b/>
          <w:bCs/>
          <w:sz w:val="24"/>
          <w:szCs w:val="22"/>
        </w:rPr>
        <w:t>Mitarbeitende</w:t>
      </w:r>
    </w:p>
    <w:p w14:paraId="26D56142" w14:textId="77777777" w:rsidR="00F23074" w:rsidRDefault="008F73EA">
      <w:pPr>
        <w:pStyle w:val="Listenabsatz"/>
        <w:numPr>
          <w:ilvl w:val="1"/>
          <w:numId w:val="23"/>
        </w:numPr>
        <w:spacing w:line="360" w:lineRule="auto"/>
        <w:jc w:val="both"/>
        <w:rPr>
          <w:b/>
          <w:bCs/>
          <w:sz w:val="24"/>
          <w:szCs w:val="22"/>
        </w:rPr>
      </w:pPr>
      <w:r>
        <w:rPr>
          <w:b/>
          <w:bCs/>
          <w:sz w:val="24"/>
          <w:szCs w:val="22"/>
        </w:rPr>
        <w:t>Gebäude und Außenflächen</w:t>
      </w:r>
    </w:p>
    <w:p w14:paraId="6300F7D1" w14:textId="77777777" w:rsidR="00F23074" w:rsidRDefault="008F73EA">
      <w:pPr>
        <w:pStyle w:val="Listenabsatz"/>
        <w:numPr>
          <w:ilvl w:val="1"/>
          <w:numId w:val="24"/>
        </w:numPr>
        <w:rPr>
          <w:b/>
          <w:bCs/>
          <w:sz w:val="24"/>
          <w:szCs w:val="22"/>
        </w:rPr>
      </w:pPr>
      <w:r>
        <w:rPr>
          <w:b/>
          <w:bCs/>
          <w:sz w:val="24"/>
          <w:szCs w:val="22"/>
        </w:rPr>
        <w:t>Regelungen</w:t>
      </w:r>
    </w:p>
    <w:p w14:paraId="372FFAC6" w14:textId="77777777" w:rsidR="00F23074" w:rsidRDefault="008F73EA">
      <w:pPr>
        <w:pStyle w:val="Listenabsatz"/>
        <w:numPr>
          <w:ilvl w:val="2"/>
          <w:numId w:val="25"/>
        </w:numPr>
        <w:rPr>
          <w:b/>
          <w:bCs/>
          <w:sz w:val="24"/>
          <w:szCs w:val="22"/>
        </w:rPr>
      </w:pPr>
      <w:r>
        <w:rPr>
          <w:b/>
          <w:bCs/>
          <w:sz w:val="24"/>
          <w:szCs w:val="22"/>
        </w:rPr>
        <w:t>Anmelde-/ Aufnahme Modus</w:t>
      </w:r>
    </w:p>
    <w:p w14:paraId="46B43C58" w14:textId="77777777" w:rsidR="00F23074" w:rsidRDefault="008F73EA">
      <w:pPr>
        <w:pStyle w:val="Listenabsatz"/>
        <w:numPr>
          <w:ilvl w:val="2"/>
          <w:numId w:val="26"/>
        </w:numPr>
        <w:rPr>
          <w:b/>
          <w:bCs/>
          <w:sz w:val="24"/>
          <w:szCs w:val="22"/>
        </w:rPr>
      </w:pPr>
      <w:r>
        <w:rPr>
          <w:b/>
          <w:bCs/>
          <w:sz w:val="24"/>
          <w:szCs w:val="22"/>
        </w:rPr>
        <w:t>Öffnungszeiten</w:t>
      </w:r>
    </w:p>
    <w:p w14:paraId="0B7BE193" w14:textId="77777777" w:rsidR="00F23074" w:rsidRDefault="008F73EA">
      <w:pPr>
        <w:pStyle w:val="Listenabsatz"/>
        <w:numPr>
          <w:ilvl w:val="2"/>
          <w:numId w:val="27"/>
        </w:numPr>
        <w:spacing w:line="360" w:lineRule="auto"/>
        <w:jc w:val="both"/>
        <w:rPr>
          <w:b/>
          <w:bCs/>
          <w:sz w:val="24"/>
          <w:szCs w:val="22"/>
        </w:rPr>
      </w:pPr>
      <w:r>
        <w:rPr>
          <w:b/>
          <w:bCs/>
          <w:sz w:val="24"/>
          <w:szCs w:val="22"/>
        </w:rPr>
        <w:t>Bring und Abholzeiten</w:t>
      </w:r>
    </w:p>
    <w:p w14:paraId="2A898392" w14:textId="77777777" w:rsidR="00F23074" w:rsidRDefault="008F73EA">
      <w:pPr>
        <w:pStyle w:val="Listenabsatz"/>
        <w:numPr>
          <w:ilvl w:val="2"/>
          <w:numId w:val="28"/>
        </w:numPr>
        <w:spacing w:line="360" w:lineRule="auto"/>
        <w:jc w:val="both"/>
        <w:rPr>
          <w:b/>
          <w:bCs/>
          <w:sz w:val="24"/>
          <w:szCs w:val="22"/>
        </w:rPr>
      </w:pPr>
      <w:r>
        <w:rPr>
          <w:b/>
          <w:bCs/>
          <w:sz w:val="24"/>
          <w:szCs w:val="22"/>
        </w:rPr>
        <w:t>Schließtage und Ferien</w:t>
      </w:r>
    </w:p>
    <w:p w14:paraId="7889303B" w14:textId="77777777" w:rsidR="00F23074" w:rsidRDefault="008F73EA">
      <w:pPr>
        <w:pStyle w:val="Listenabsatz"/>
        <w:numPr>
          <w:ilvl w:val="2"/>
          <w:numId w:val="29"/>
        </w:numPr>
        <w:spacing w:line="360" w:lineRule="auto"/>
        <w:jc w:val="both"/>
        <w:rPr>
          <w:b/>
          <w:bCs/>
          <w:sz w:val="24"/>
          <w:szCs w:val="22"/>
        </w:rPr>
      </w:pPr>
      <w:r>
        <w:rPr>
          <w:b/>
          <w:bCs/>
          <w:sz w:val="24"/>
          <w:szCs w:val="22"/>
        </w:rPr>
        <w:t>Essens- und Getränkeangebote</w:t>
      </w:r>
    </w:p>
    <w:p w14:paraId="420C507A" w14:textId="77777777" w:rsidR="00F23074" w:rsidRDefault="008F73EA">
      <w:pPr>
        <w:pStyle w:val="Listenabsatz"/>
        <w:numPr>
          <w:ilvl w:val="2"/>
          <w:numId w:val="30"/>
        </w:numPr>
        <w:rPr>
          <w:b/>
          <w:bCs/>
          <w:sz w:val="24"/>
          <w:szCs w:val="22"/>
        </w:rPr>
      </w:pPr>
      <w:r>
        <w:rPr>
          <w:b/>
          <w:bCs/>
          <w:sz w:val="24"/>
          <w:szCs w:val="22"/>
        </w:rPr>
        <w:t>Infektionsschutz, Hygiene und Sicherheit</w:t>
      </w:r>
    </w:p>
    <w:p w14:paraId="6D783AB3" w14:textId="77777777" w:rsidR="00F23074" w:rsidRDefault="00F23074">
      <w:pPr>
        <w:pStyle w:val="Listenabsatz"/>
        <w:ind w:left="0"/>
        <w:rPr>
          <w:b/>
          <w:bCs/>
          <w:sz w:val="24"/>
          <w:szCs w:val="22"/>
        </w:rPr>
      </w:pPr>
    </w:p>
    <w:p w14:paraId="3870D1D3" w14:textId="77777777" w:rsidR="00F23074" w:rsidRDefault="008F73EA">
      <w:pPr>
        <w:pStyle w:val="Listenabsatz"/>
        <w:numPr>
          <w:ilvl w:val="0"/>
          <w:numId w:val="31"/>
        </w:numPr>
        <w:rPr>
          <w:b/>
          <w:bCs/>
          <w:sz w:val="24"/>
          <w:szCs w:val="22"/>
        </w:rPr>
      </w:pPr>
      <w:r>
        <w:rPr>
          <w:b/>
          <w:bCs/>
          <w:sz w:val="24"/>
          <w:szCs w:val="22"/>
        </w:rPr>
        <w:t>Pädagogische Konzeption</w:t>
      </w:r>
    </w:p>
    <w:p w14:paraId="5B2E5B99" w14:textId="77777777" w:rsidR="00F23074" w:rsidRDefault="008F73EA">
      <w:pPr>
        <w:pStyle w:val="Listenabsatz"/>
        <w:numPr>
          <w:ilvl w:val="1"/>
          <w:numId w:val="32"/>
        </w:numPr>
        <w:spacing w:line="360" w:lineRule="auto"/>
        <w:jc w:val="both"/>
        <w:rPr>
          <w:b/>
          <w:bCs/>
          <w:sz w:val="24"/>
          <w:szCs w:val="22"/>
        </w:rPr>
      </w:pPr>
      <w:r>
        <w:rPr>
          <w:b/>
          <w:bCs/>
          <w:sz w:val="24"/>
          <w:szCs w:val="22"/>
        </w:rPr>
        <w:t>Pädagogische Grundhaltung</w:t>
      </w:r>
    </w:p>
    <w:p w14:paraId="1C7CF585" w14:textId="77777777" w:rsidR="00F23074" w:rsidRDefault="008F73EA">
      <w:pPr>
        <w:pStyle w:val="Listenabsatz"/>
        <w:numPr>
          <w:ilvl w:val="1"/>
          <w:numId w:val="33"/>
        </w:numPr>
        <w:rPr>
          <w:b/>
          <w:bCs/>
          <w:sz w:val="24"/>
          <w:szCs w:val="22"/>
        </w:rPr>
      </w:pPr>
      <w:r>
        <w:rPr>
          <w:b/>
          <w:bCs/>
          <w:sz w:val="24"/>
          <w:szCs w:val="22"/>
        </w:rPr>
        <w:t>Partizipation</w:t>
      </w:r>
    </w:p>
    <w:p w14:paraId="00E3A93D" w14:textId="77777777" w:rsidR="00F23074" w:rsidRDefault="00F23074">
      <w:pPr>
        <w:pStyle w:val="Listenabsatz"/>
        <w:ind w:left="0"/>
        <w:rPr>
          <w:b/>
          <w:bCs/>
          <w:sz w:val="24"/>
          <w:szCs w:val="22"/>
        </w:rPr>
      </w:pPr>
    </w:p>
    <w:p w14:paraId="38E04C4C" w14:textId="77777777" w:rsidR="00F23074" w:rsidRDefault="008F73EA">
      <w:pPr>
        <w:pStyle w:val="Listenabsatz"/>
        <w:numPr>
          <w:ilvl w:val="1"/>
          <w:numId w:val="34"/>
        </w:numPr>
        <w:rPr>
          <w:b/>
          <w:bCs/>
          <w:sz w:val="24"/>
          <w:szCs w:val="22"/>
        </w:rPr>
      </w:pPr>
      <w:r>
        <w:rPr>
          <w:b/>
          <w:bCs/>
          <w:sz w:val="24"/>
          <w:szCs w:val="22"/>
        </w:rPr>
        <w:t>Ziele der Weiterentwicklung der Basis Kompetenzen von Kindern und ihre methodische Umsetzung</w:t>
      </w:r>
    </w:p>
    <w:p w14:paraId="0FDBCFDD" w14:textId="77777777" w:rsidR="00F23074" w:rsidRDefault="008F73EA">
      <w:pPr>
        <w:pStyle w:val="Listenabsatz"/>
        <w:spacing w:line="360" w:lineRule="auto"/>
        <w:ind w:left="0"/>
        <w:jc w:val="both"/>
      </w:pPr>
      <w:r>
        <w:rPr>
          <w:sz w:val="24"/>
          <w:szCs w:val="22"/>
        </w:rPr>
        <w:t xml:space="preserve">     </w:t>
      </w:r>
      <w:r>
        <w:rPr>
          <w:szCs w:val="22"/>
        </w:rPr>
        <w:t>3.3.1.</w:t>
      </w:r>
      <w:r>
        <w:rPr>
          <w:sz w:val="24"/>
          <w:szCs w:val="22"/>
        </w:rPr>
        <w:t xml:space="preserve">   </w:t>
      </w:r>
      <w:r>
        <w:rPr>
          <w:b/>
          <w:bCs/>
          <w:sz w:val="24"/>
          <w:szCs w:val="22"/>
        </w:rPr>
        <w:t>Personale Kompetenzen</w:t>
      </w:r>
    </w:p>
    <w:p w14:paraId="7EC1FE77" w14:textId="77777777" w:rsidR="00F23074" w:rsidRDefault="008F73EA">
      <w:pPr>
        <w:pStyle w:val="Listenabsatz"/>
        <w:spacing w:line="360" w:lineRule="auto"/>
        <w:ind w:left="0"/>
        <w:jc w:val="both"/>
      </w:pPr>
      <w:r>
        <w:rPr>
          <w:b/>
          <w:bCs/>
          <w:sz w:val="24"/>
          <w:szCs w:val="22"/>
        </w:rPr>
        <w:t xml:space="preserve">     </w:t>
      </w:r>
      <w:r>
        <w:rPr>
          <w:szCs w:val="22"/>
        </w:rPr>
        <w:t xml:space="preserve">3.3.2.    </w:t>
      </w:r>
      <w:r>
        <w:rPr>
          <w:b/>
          <w:bCs/>
          <w:sz w:val="24"/>
          <w:szCs w:val="22"/>
        </w:rPr>
        <w:t>Kognitive Kompetenzen</w:t>
      </w:r>
    </w:p>
    <w:p w14:paraId="734C095F" w14:textId="77777777" w:rsidR="00F23074" w:rsidRDefault="008F73EA">
      <w:pPr>
        <w:pStyle w:val="Listenabsatz"/>
        <w:spacing w:line="360" w:lineRule="auto"/>
        <w:ind w:left="0"/>
        <w:jc w:val="both"/>
      </w:pPr>
      <w:r>
        <w:rPr>
          <w:b/>
          <w:bCs/>
          <w:sz w:val="24"/>
          <w:szCs w:val="22"/>
        </w:rPr>
        <w:t xml:space="preserve">     </w:t>
      </w:r>
      <w:r>
        <w:rPr>
          <w:szCs w:val="22"/>
        </w:rPr>
        <w:t xml:space="preserve">3.3.3.    </w:t>
      </w:r>
      <w:r>
        <w:rPr>
          <w:b/>
          <w:bCs/>
          <w:sz w:val="24"/>
          <w:szCs w:val="22"/>
        </w:rPr>
        <w:t>Motivationale Kompetenz</w:t>
      </w:r>
    </w:p>
    <w:p w14:paraId="47108250" w14:textId="77777777" w:rsidR="00F23074" w:rsidRDefault="008F73EA">
      <w:pPr>
        <w:pStyle w:val="Listenabsatz"/>
        <w:spacing w:line="360" w:lineRule="auto"/>
        <w:ind w:left="0"/>
        <w:jc w:val="both"/>
      </w:pPr>
      <w:r>
        <w:rPr>
          <w:b/>
          <w:bCs/>
          <w:sz w:val="24"/>
          <w:szCs w:val="22"/>
        </w:rPr>
        <w:t xml:space="preserve">     </w:t>
      </w:r>
      <w:r>
        <w:rPr>
          <w:szCs w:val="22"/>
        </w:rPr>
        <w:t xml:space="preserve">3.3.4.   </w:t>
      </w:r>
      <w:r>
        <w:rPr>
          <w:b/>
          <w:bCs/>
          <w:sz w:val="24"/>
          <w:szCs w:val="22"/>
        </w:rPr>
        <w:t xml:space="preserve"> Kompetenzen zum Handeln im sozialen Kontext</w:t>
      </w:r>
    </w:p>
    <w:p w14:paraId="5F641A31" w14:textId="77777777" w:rsidR="00F23074" w:rsidRDefault="008F73EA">
      <w:pPr>
        <w:pStyle w:val="Listenabsatz"/>
        <w:numPr>
          <w:ilvl w:val="1"/>
          <w:numId w:val="35"/>
        </w:numPr>
        <w:rPr>
          <w:b/>
          <w:bCs/>
          <w:sz w:val="24"/>
          <w:szCs w:val="22"/>
        </w:rPr>
      </w:pPr>
      <w:r>
        <w:rPr>
          <w:b/>
          <w:bCs/>
          <w:sz w:val="24"/>
          <w:szCs w:val="22"/>
        </w:rPr>
        <w:t>Bildungs- und Erziehungsziele für Kinder</w:t>
      </w:r>
    </w:p>
    <w:p w14:paraId="1E4DAF8E" w14:textId="77777777" w:rsidR="00F23074" w:rsidRDefault="00F23074">
      <w:pPr>
        <w:pStyle w:val="Listenabsatz"/>
        <w:ind w:left="0"/>
        <w:rPr>
          <w:b/>
          <w:bCs/>
          <w:sz w:val="24"/>
          <w:szCs w:val="22"/>
        </w:rPr>
      </w:pPr>
    </w:p>
    <w:p w14:paraId="2554A7B0" w14:textId="77777777" w:rsidR="00F23074" w:rsidRDefault="008F73EA">
      <w:pPr>
        <w:pStyle w:val="Listenabsatz"/>
        <w:numPr>
          <w:ilvl w:val="0"/>
          <w:numId w:val="36"/>
        </w:numPr>
        <w:spacing w:line="360" w:lineRule="auto"/>
        <w:jc w:val="both"/>
      </w:pPr>
      <w:r>
        <w:rPr>
          <w:b/>
          <w:bCs/>
          <w:sz w:val="24"/>
          <w:szCs w:val="22"/>
        </w:rPr>
        <w:t>Weitere Methoden der pädagogischen Arbeit</w:t>
      </w:r>
    </w:p>
    <w:p w14:paraId="3BB1E141" w14:textId="77777777" w:rsidR="00F23074" w:rsidRDefault="008F73EA">
      <w:pPr>
        <w:pStyle w:val="Listenabsatz"/>
        <w:numPr>
          <w:ilvl w:val="1"/>
          <w:numId w:val="37"/>
        </w:numPr>
        <w:rPr>
          <w:b/>
          <w:bCs/>
          <w:sz w:val="24"/>
          <w:szCs w:val="22"/>
        </w:rPr>
      </w:pPr>
      <w:r>
        <w:rPr>
          <w:b/>
          <w:bCs/>
          <w:sz w:val="24"/>
          <w:szCs w:val="22"/>
        </w:rPr>
        <w:t>Tagesablauf</w:t>
      </w:r>
    </w:p>
    <w:p w14:paraId="321B5E0B" w14:textId="77777777" w:rsidR="00F23074" w:rsidRDefault="008F73EA">
      <w:pPr>
        <w:pStyle w:val="Listenabsatz"/>
        <w:numPr>
          <w:ilvl w:val="1"/>
          <w:numId w:val="38"/>
        </w:numPr>
        <w:spacing w:line="360" w:lineRule="auto"/>
        <w:jc w:val="both"/>
        <w:rPr>
          <w:b/>
          <w:bCs/>
          <w:sz w:val="24"/>
        </w:rPr>
      </w:pPr>
      <w:r>
        <w:rPr>
          <w:b/>
          <w:bCs/>
          <w:sz w:val="24"/>
        </w:rPr>
        <w:t>Gestaltung von Transitionen</w:t>
      </w:r>
    </w:p>
    <w:p w14:paraId="5EF3A742" w14:textId="77777777" w:rsidR="00F23074" w:rsidRDefault="008F73EA">
      <w:pPr>
        <w:pStyle w:val="Listenabsatz"/>
        <w:numPr>
          <w:ilvl w:val="1"/>
          <w:numId w:val="39"/>
        </w:numPr>
        <w:rPr>
          <w:b/>
          <w:bCs/>
          <w:sz w:val="24"/>
          <w:szCs w:val="22"/>
        </w:rPr>
      </w:pPr>
      <w:r>
        <w:rPr>
          <w:b/>
          <w:bCs/>
          <w:sz w:val="24"/>
          <w:szCs w:val="22"/>
        </w:rPr>
        <w:t>Aufnahme in die Krippe</w:t>
      </w:r>
    </w:p>
    <w:p w14:paraId="446471F5" w14:textId="77777777" w:rsidR="00F23074" w:rsidRDefault="008F73EA">
      <w:pPr>
        <w:pStyle w:val="Listenabsatz"/>
        <w:numPr>
          <w:ilvl w:val="1"/>
          <w:numId w:val="40"/>
        </w:numPr>
        <w:rPr>
          <w:b/>
          <w:bCs/>
          <w:sz w:val="24"/>
          <w:szCs w:val="22"/>
        </w:rPr>
      </w:pPr>
      <w:r>
        <w:rPr>
          <w:b/>
          <w:bCs/>
          <w:sz w:val="24"/>
          <w:szCs w:val="22"/>
        </w:rPr>
        <w:t>Übergang in den Kindergarten</w:t>
      </w:r>
    </w:p>
    <w:p w14:paraId="5C749BD2" w14:textId="77777777" w:rsidR="00F23074" w:rsidRDefault="008F73EA">
      <w:pPr>
        <w:pStyle w:val="Listenabsatz"/>
        <w:numPr>
          <w:ilvl w:val="1"/>
          <w:numId w:val="41"/>
        </w:numPr>
        <w:rPr>
          <w:b/>
          <w:bCs/>
          <w:sz w:val="24"/>
          <w:szCs w:val="22"/>
        </w:rPr>
      </w:pPr>
      <w:r>
        <w:rPr>
          <w:b/>
          <w:bCs/>
          <w:sz w:val="24"/>
          <w:szCs w:val="22"/>
        </w:rPr>
        <w:t>Beobachtung und Dokumentation der Kindliche Entwicklung</w:t>
      </w:r>
    </w:p>
    <w:p w14:paraId="008A9CA3" w14:textId="77777777" w:rsidR="00F23074" w:rsidRDefault="008F73EA">
      <w:pPr>
        <w:pStyle w:val="Listenabsatz"/>
        <w:numPr>
          <w:ilvl w:val="1"/>
          <w:numId w:val="42"/>
        </w:numPr>
      </w:pPr>
      <w:r>
        <w:rPr>
          <w:b/>
          <w:bCs/>
        </w:rPr>
        <w:t xml:space="preserve">KINDERSCHUTZ </w:t>
      </w:r>
      <w:r>
        <w:rPr>
          <w:b/>
          <w:bCs/>
          <w:sz w:val="24"/>
          <w:szCs w:val="22"/>
        </w:rPr>
        <w:t xml:space="preserve">-&gt; </w:t>
      </w:r>
      <w:proofErr w:type="gramStart"/>
      <w:r>
        <w:rPr>
          <w:b/>
          <w:bCs/>
          <w:sz w:val="24"/>
          <w:szCs w:val="22"/>
        </w:rPr>
        <w:t>UN Konventionen</w:t>
      </w:r>
      <w:proofErr w:type="gramEnd"/>
    </w:p>
    <w:p w14:paraId="60A7C86B" w14:textId="77777777" w:rsidR="00F23074" w:rsidRDefault="00F23074">
      <w:pPr>
        <w:pStyle w:val="Listenabsatz"/>
        <w:spacing w:line="360" w:lineRule="auto"/>
        <w:jc w:val="both"/>
        <w:rPr>
          <w:rFonts w:cs="Arial"/>
          <w:b/>
          <w:bCs/>
          <w:sz w:val="24"/>
          <w:szCs w:val="22"/>
        </w:rPr>
      </w:pPr>
    </w:p>
    <w:p w14:paraId="1FC09B59" w14:textId="77777777" w:rsidR="00F23074" w:rsidRDefault="008F73EA">
      <w:pPr>
        <w:pStyle w:val="Listenabsatz"/>
        <w:numPr>
          <w:ilvl w:val="0"/>
          <w:numId w:val="43"/>
        </w:numPr>
        <w:rPr>
          <w:b/>
          <w:bCs/>
          <w:sz w:val="24"/>
          <w:szCs w:val="22"/>
        </w:rPr>
      </w:pPr>
      <w:r>
        <w:rPr>
          <w:b/>
          <w:bCs/>
          <w:sz w:val="24"/>
          <w:szCs w:val="22"/>
        </w:rPr>
        <w:t>Partnerschaftliche Kooperation mit den Eltern / Ziele und Formen der Zusammenarbeit</w:t>
      </w:r>
    </w:p>
    <w:p w14:paraId="3B14688B" w14:textId="77777777" w:rsidR="00F23074" w:rsidRDefault="008F73EA">
      <w:pPr>
        <w:pStyle w:val="Listenabsatz"/>
        <w:numPr>
          <w:ilvl w:val="1"/>
          <w:numId w:val="44"/>
        </w:numPr>
      </w:pPr>
      <w:r>
        <w:rPr>
          <w:b/>
          <w:bCs/>
          <w:sz w:val="24"/>
          <w:szCs w:val="22"/>
        </w:rPr>
        <w:t>Aufnahmegespräch</w:t>
      </w:r>
    </w:p>
    <w:p w14:paraId="18FB73B7" w14:textId="77777777" w:rsidR="00F23074" w:rsidRDefault="008F73EA">
      <w:pPr>
        <w:pStyle w:val="Listenabsatz"/>
        <w:numPr>
          <w:ilvl w:val="1"/>
          <w:numId w:val="45"/>
        </w:numPr>
        <w:rPr>
          <w:b/>
          <w:bCs/>
          <w:sz w:val="24"/>
          <w:szCs w:val="22"/>
        </w:rPr>
      </w:pPr>
      <w:r>
        <w:rPr>
          <w:b/>
          <w:bCs/>
          <w:sz w:val="24"/>
          <w:szCs w:val="22"/>
        </w:rPr>
        <w:t>Elternabend</w:t>
      </w:r>
    </w:p>
    <w:p w14:paraId="0192F772" w14:textId="77777777" w:rsidR="00F23074" w:rsidRDefault="008F73EA">
      <w:pPr>
        <w:pStyle w:val="Listenabsatz"/>
        <w:numPr>
          <w:ilvl w:val="1"/>
          <w:numId w:val="46"/>
        </w:numPr>
        <w:spacing w:line="360" w:lineRule="auto"/>
        <w:jc w:val="both"/>
        <w:rPr>
          <w:b/>
          <w:bCs/>
          <w:sz w:val="24"/>
          <w:szCs w:val="22"/>
        </w:rPr>
      </w:pPr>
      <w:r>
        <w:rPr>
          <w:b/>
          <w:bCs/>
          <w:sz w:val="24"/>
          <w:szCs w:val="22"/>
        </w:rPr>
        <w:t>Elterngespräche / Entwicklungsgespräche</w:t>
      </w:r>
    </w:p>
    <w:p w14:paraId="7E2B7A38" w14:textId="77777777" w:rsidR="00F23074" w:rsidRDefault="008F73EA">
      <w:pPr>
        <w:pStyle w:val="Listenabsatz"/>
        <w:numPr>
          <w:ilvl w:val="1"/>
          <w:numId w:val="47"/>
        </w:numPr>
        <w:rPr>
          <w:b/>
          <w:bCs/>
          <w:sz w:val="24"/>
          <w:szCs w:val="22"/>
        </w:rPr>
      </w:pPr>
      <w:r>
        <w:rPr>
          <w:b/>
          <w:bCs/>
          <w:sz w:val="24"/>
          <w:szCs w:val="22"/>
        </w:rPr>
        <w:t>Zufriedenheitsumfrage</w:t>
      </w:r>
    </w:p>
    <w:p w14:paraId="64FCC42F" w14:textId="77777777" w:rsidR="00F23074" w:rsidRDefault="008F73EA">
      <w:pPr>
        <w:pStyle w:val="Listenabsatz"/>
        <w:numPr>
          <w:ilvl w:val="1"/>
          <w:numId w:val="48"/>
        </w:numPr>
        <w:rPr>
          <w:b/>
          <w:bCs/>
          <w:sz w:val="24"/>
          <w:szCs w:val="22"/>
        </w:rPr>
      </w:pPr>
      <w:r>
        <w:rPr>
          <w:b/>
          <w:bCs/>
          <w:sz w:val="24"/>
          <w:szCs w:val="22"/>
        </w:rPr>
        <w:t>Teambesprechungen</w:t>
      </w:r>
    </w:p>
    <w:p w14:paraId="4FFF1E9B" w14:textId="77777777" w:rsidR="00F23074" w:rsidRDefault="008F73EA">
      <w:pPr>
        <w:pStyle w:val="Listenabsatz"/>
        <w:numPr>
          <w:ilvl w:val="1"/>
          <w:numId w:val="49"/>
        </w:numPr>
        <w:spacing w:line="360" w:lineRule="auto"/>
        <w:jc w:val="both"/>
        <w:rPr>
          <w:b/>
          <w:bCs/>
          <w:sz w:val="24"/>
          <w:szCs w:val="22"/>
        </w:rPr>
      </w:pPr>
      <w:r>
        <w:rPr>
          <w:b/>
          <w:bCs/>
          <w:sz w:val="24"/>
          <w:szCs w:val="22"/>
        </w:rPr>
        <w:t>Elternarbeit</w:t>
      </w:r>
    </w:p>
    <w:p w14:paraId="094610DB" w14:textId="77777777" w:rsidR="00F23074" w:rsidRDefault="008F73EA">
      <w:pPr>
        <w:pStyle w:val="Listenabsatz"/>
        <w:numPr>
          <w:ilvl w:val="1"/>
          <w:numId w:val="50"/>
        </w:numPr>
        <w:rPr>
          <w:b/>
          <w:bCs/>
          <w:sz w:val="24"/>
          <w:szCs w:val="22"/>
        </w:rPr>
      </w:pPr>
      <w:r>
        <w:rPr>
          <w:b/>
          <w:bCs/>
          <w:sz w:val="24"/>
          <w:szCs w:val="22"/>
        </w:rPr>
        <w:t>Homepage und Pinnwand</w:t>
      </w:r>
    </w:p>
    <w:p w14:paraId="60014E4A" w14:textId="77777777" w:rsidR="00F23074" w:rsidRDefault="008F73EA">
      <w:pPr>
        <w:pStyle w:val="Listenabsatz"/>
        <w:numPr>
          <w:ilvl w:val="1"/>
          <w:numId w:val="51"/>
        </w:numPr>
        <w:rPr>
          <w:b/>
          <w:bCs/>
          <w:sz w:val="24"/>
          <w:szCs w:val="22"/>
        </w:rPr>
      </w:pPr>
      <w:r>
        <w:rPr>
          <w:b/>
          <w:bCs/>
          <w:sz w:val="24"/>
          <w:szCs w:val="22"/>
        </w:rPr>
        <w:t>Datenschutz</w:t>
      </w:r>
    </w:p>
    <w:p w14:paraId="2D255795" w14:textId="77777777" w:rsidR="00F23074" w:rsidRDefault="008F73EA">
      <w:pPr>
        <w:pStyle w:val="Listenabsatz"/>
        <w:numPr>
          <w:ilvl w:val="1"/>
          <w:numId w:val="52"/>
        </w:numPr>
        <w:rPr>
          <w:b/>
          <w:bCs/>
          <w:sz w:val="24"/>
          <w:szCs w:val="22"/>
        </w:rPr>
      </w:pPr>
      <w:r>
        <w:rPr>
          <w:b/>
          <w:bCs/>
          <w:sz w:val="24"/>
          <w:szCs w:val="22"/>
        </w:rPr>
        <w:t>Partnerschaftliche Kooperation mit anderen Einrichtungen</w:t>
      </w:r>
    </w:p>
    <w:p w14:paraId="0C9DBBC9" w14:textId="77777777" w:rsidR="00F23074" w:rsidRDefault="00F23074">
      <w:pPr>
        <w:pStyle w:val="Listenabsatz"/>
        <w:rPr>
          <w:b/>
          <w:bCs/>
          <w:sz w:val="24"/>
          <w:szCs w:val="22"/>
        </w:rPr>
      </w:pPr>
    </w:p>
    <w:p w14:paraId="1A39BA88" w14:textId="77777777" w:rsidR="00F23074" w:rsidRDefault="008F73EA">
      <w:pPr>
        <w:pStyle w:val="Listenabsatz"/>
        <w:numPr>
          <w:ilvl w:val="0"/>
          <w:numId w:val="53"/>
        </w:numPr>
        <w:rPr>
          <w:b/>
          <w:bCs/>
          <w:sz w:val="24"/>
          <w:szCs w:val="22"/>
        </w:rPr>
      </w:pPr>
      <w:r>
        <w:rPr>
          <w:b/>
          <w:bCs/>
          <w:sz w:val="24"/>
          <w:szCs w:val="22"/>
        </w:rPr>
        <w:t>Qualitätssicherung und Qualitätsentwicklung</w:t>
      </w:r>
    </w:p>
    <w:p w14:paraId="33B5A2D6" w14:textId="77777777" w:rsidR="00F23074" w:rsidRDefault="00F23074">
      <w:pPr>
        <w:pStyle w:val="Listenabsatz"/>
        <w:rPr>
          <w:b/>
          <w:bCs/>
          <w:sz w:val="24"/>
          <w:szCs w:val="22"/>
        </w:rPr>
      </w:pPr>
    </w:p>
    <w:p w14:paraId="5A34C4C1" w14:textId="77777777" w:rsidR="00F23074" w:rsidRDefault="008F73EA">
      <w:pPr>
        <w:pStyle w:val="Listenabsatz"/>
        <w:numPr>
          <w:ilvl w:val="0"/>
          <w:numId w:val="54"/>
        </w:numPr>
        <w:rPr>
          <w:b/>
          <w:bCs/>
          <w:sz w:val="24"/>
          <w:szCs w:val="22"/>
        </w:rPr>
      </w:pPr>
      <w:r>
        <w:rPr>
          <w:b/>
          <w:bCs/>
          <w:sz w:val="24"/>
          <w:szCs w:val="22"/>
        </w:rPr>
        <w:t>Öffentlichkeitsarbeit</w:t>
      </w:r>
    </w:p>
    <w:p w14:paraId="356D1839" w14:textId="77777777" w:rsidR="00F23074" w:rsidRDefault="00F23074">
      <w:pPr>
        <w:pStyle w:val="Listenabsatz"/>
        <w:rPr>
          <w:b/>
          <w:bCs/>
          <w:sz w:val="24"/>
          <w:szCs w:val="22"/>
        </w:rPr>
      </w:pPr>
    </w:p>
    <w:p w14:paraId="35472311" w14:textId="77777777" w:rsidR="00F23074" w:rsidRDefault="008F73EA">
      <w:pPr>
        <w:pStyle w:val="Listenabsatz"/>
        <w:numPr>
          <w:ilvl w:val="0"/>
          <w:numId w:val="55"/>
        </w:numPr>
        <w:rPr>
          <w:b/>
          <w:bCs/>
          <w:sz w:val="24"/>
          <w:szCs w:val="22"/>
        </w:rPr>
      </w:pPr>
      <w:r>
        <w:rPr>
          <w:b/>
          <w:bCs/>
          <w:sz w:val="24"/>
          <w:szCs w:val="22"/>
        </w:rPr>
        <w:lastRenderedPageBreak/>
        <w:t>Schlusswort</w:t>
      </w:r>
    </w:p>
    <w:p w14:paraId="05190D49" w14:textId="77777777" w:rsidR="00F23074" w:rsidRDefault="00F23074">
      <w:pPr>
        <w:pStyle w:val="Listenabsatz"/>
        <w:ind w:left="0"/>
        <w:rPr>
          <w:b/>
          <w:bCs/>
          <w:sz w:val="24"/>
          <w:szCs w:val="22"/>
        </w:rPr>
      </w:pPr>
    </w:p>
    <w:p w14:paraId="2D1F4F49" w14:textId="77777777" w:rsidR="00F23074" w:rsidRDefault="008F73EA">
      <w:pPr>
        <w:pStyle w:val="Listenabsatz"/>
        <w:numPr>
          <w:ilvl w:val="0"/>
          <w:numId w:val="56"/>
        </w:numPr>
        <w:rPr>
          <w:b/>
          <w:bCs/>
          <w:sz w:val="24"/>
          <w:szCs w:val="22"/>
        </w:rPr>
      </w:pPr>
      <w:r>
        <w:rPr>
          <w:b/>
          <w:bCs/>
          <w:sz w:val="24"/>
          <w:szCs w:val="22"/>
        </w:rPr>
        <w:t>Impressum</w:t>
      </w:r>
    </w:p>
    <w:p w14:paraId="25316BFA" w14:textId="77777777" w:rsidR="00F23074" w:rsidRDefault="00F23074">
      <w:pPr>
        <w:pStyle w:val="Listenabsatz"/>
        <w:rPr>
          <w:b/>
          <w:bCs/>
          <w:sz w:val="24"/>
          <w:szCs w:val="22"/>
        </w:rPr>
      </w:pPr>
    </w:p>
    <w:p w14:paraId="74082218" w14:textId="77777777" w:rsidR="00F23074" w:rsidRDefault="008F73EA">
      <w:pPr>
        <w:pStyle w:val="Listenabsatz"/>
        <w:numPr>
          <w:ilvl w:val="0"/>
          <w:numId w:val="57"/>
        </w:numPr>
        <w:rPr>
          <w:b/>
          <w:bCs/>
          <w:sz w:val="24"/>
          <w:szCs w:val="22"/>
        </w:rPr>
      </w:pPr>
      <w:r>
        <w:rPr>
          <w:b/>
          <w:bCs/>
          <w:sz w:val="24"/>
          <w:szCs w:val="22"/>
        </w:rPr>
        <w:t xml:space="preserve"> Allgemeines</w:t>
      </w:r>
      <w:bookmarkEnd w:id="0"/>
    </w:p>
    <w:p w14:paraId="7710EF79" w14:textId="77777777" w:rsidR="00F23074" w:rsidRDefault="008F73EA">
      <w:pPr>
        <w:spacing w:after="160" w:line="259" w:lineRule="auto"/>
        <w:rPr>
          <w:b/>
          <w:bCs/>
          <w:sz w:val="24"/>
          <w:szCs w:val="22"/>
          <w:u w:val="single"/>
        </w:rPr>
      </w:pPr>
      <w:r>
        <w:br w:type="page"/>
      </w:r>
    </w:p>
    <w:p w14:paraId="5FBFDF6E" w14:textId="77777777" w:rsidR="00F23074" w:rsidRDefault="00F23074">
      <w:pPr>
        <w:spacing w:after="160" w:line="259" w:lineRule="auto"/>
        <w:rPr>
          <w:b/>
          <w:bCs/>
          <w:sz w:val="24"/>
          <w:szCs w:val="22"/>
          <w:u w:val="single"/>
        </w:rPr>
      </w:pPr>
    </w:p>
    <w:p w14:paraId="5EEB5D25" w14:textId="77777777" w:rsidR="00F23074" w:rsidRDefault="008F73EA">
      <w:pPr>
        <w:pStyle w:val="Listenabsatz"/>
        <w:numPr>
          <w:ilvl w:val="1"/>
          <w:numId w:val="4"/>
        </w:numPr>
        <w:rPr>
          <w:b/>
          <w:bCs/>
          <w:sz w:val="24"/>
          <w:szCs w:val="22"/>
          <w:u w:val="single"/>
        </w:rPr>
      </w:pPr>
      <w:bookmarkStart w:id="1" w:name="Bookmark1"/>
      <w:r>
        <w:rPr>
          <w:b/>
          <w:bCs/>
          <w:sz w:val="24"/>
          <w:szCs w:val="22"/>
          <w:u w:val="single"/>
        </w:rPr>
        <w:t>Vorwort</w:t>
      </w:r>
      <w:bookmarkEnd w:id="1"/>
    </w:p>
    <w:p w14:paraId="06613AA6" w14:textId="77777777" w:rsidR="00F23074" w:rsidRDefault="008F73EA">
      <w:pPr>
        <w:spacing w:line="360" w:lineRule="auto"/>
        <w:rPr>
          <w:rFonts w:cs="Arial"/>
        </w:rPr>
      </w:pPr>
      <w:r>
        <w:rPr>
          <w:rFonts w:cs="Arial"/>
        </w:rPr>
        <w:t>Das Bayrische Gesetz zur Bildung, Erziehung und Betreuung von Kindern in Kindergärten, anderen Kinderbetreuungseinrichtungen und in der Tagespflege (BayKiBiG), welches 2005 in Kraft getreten ist, fordert von jeder Einrichtung die Erstellung einer schriftlichen Konzeption auf den Grundlagen des neuen Gesetzes und seiner Ausführungsverordnung. Ziel der schriftlichen Konzeption ist, Ziele, Rahmenbedingungen, Inhalte und Methoden unserer Arbeit darzustellen und überprüfbar machen.</w:t>
      </w:r>
    </w:p>
    <w:p w14:paraId="5B139C7D" w14:textId="77777777" w:rsidR="00F23074" w:rsidRDefault="008F73EA">
      <w:pPr>
        <w:spacing w:line="360" w:lineRule="auto"/>
        <w:rPr>
          <w:rFonts w:cs="Arial"/>
        </w:rPr>
      </w:pPr>
      <w:r>
        <w:rPr>
          <w:rFonts w:cs="Arial"/>
        </w:rPr>
        <w:t>Das hohe Niveau der pädagogischen Arbeit in den Tageseinrichtungen für Kinder bis zur Einschulung soll somit gesichert und weiterentwickelt werden.</w:t>
      </w:r>
    </w:p>
    <w:p w14:paraId="1A674B5E" w14:textId="77777777" w:rsidR="00F23074" w:rsidRDefault="008F73EA">
      <w:pPr>
        <w:spacing w:line="360" w:lineRule="auto"/>
        <w:rPr>
          <w:rFonts w:cs="Arial"/>
        </w:rPr>
      </w:pPr>
      <w:r>
        <w:rPr>
          <w:rFonts w:cs="Arial"/>
        </w:rPr>
        <w:t>Mit unserem Konzept können sich alle Beteiligten und Interessierten über unsere Arbeit informieren.</w:t>
      </w:r>
    </w:p>
    <w:p w14:paraId="07C31477" w14:textId="77777777" w:rsidR="00F23074" w:rsidRDefault="008F73EA">
      <w:pPr>
        <w:spacing w:line="360" w:lineRule="auto"/>
        <w:rPr>
          <w:rFonts w:cs="Arial"/>
        </w:rPr>
      </w:pPr>
      <w:r>
        <w:rPr>
          <w:rFonts w:cs="Arial"/>
        </w:rPr>
        <w:t>Damit dieses Konzept aktuell bleibt, wird es regelmäßig überprüft und weiterentwickelt.</w:t>
      </w:r>
    </w:p>
    <w:p w14:paraId="61F4DF5D" w14:textId="77777777" w:rsidR="00F23074" w:rsidRDefault="00F23074">
      <w:pPr>
        <w:spacing w:line="360" w:lineRule="auto"/>
        <w:rPr>
          <w:rFonts w:cs="Arial"/>
        </w:rPr>
      </w:pPr>
    </w:p>
    <w:p w14:paraId="0A29CD3A" w14:textId="77777777" w:rsidR="00F23074" w:rsidRDefault="008F73EA">
      <w:pPr>
        <w:pStyle w:val="Listenabsatz"/>
        <w:numPr>
          <w:ilvl w:val="1"/>
          <w:numId w:val="4"/>
        </w:numPr>
        <w:spacing w:line="360" w:lineRule="auto"/>
        <w:rPr>
          <w:b/>
          <w:bCs/>
          <w:sz w:val="24"/>
          <w:szCs w:val="22"/>
          <w:u w:val="single"/>
        </w:rPr>
      </w:pPr>
      <w:bookmarkStart w:id="2" w:name="Bookmark2"/>
      <w:r>
        <w:rPr>
          <w:b/>
          <w:bCs/>
          <w:sz w:val="24"/>
          <w:szCs w:val="22"/>
          <w:u w:val="single"/>
        </w:rPr>
        <w:t>Leitbild des Trägers</w:t>
      </w:r>
      <w:bookmarkEnd w:id="2"/>
    </w:p>
    <w:p w14:paraId="00B2E6C4" w14:textId="77777777" w:rsidR="00F23074" w:rsidRDefault="008F73EA">
      <w:pPr>
        <w:spacing w:line="360" w:lineRule="auto"/>
        <w:rPr>
          <w:rFonts w:cs="Arial"/>
        </w:rPr>
      </w:pPr>
      <w:r>
        <w:rPr>
          <w:rFonts w:cs="Arial"/>
        </w:rPr>
        <w:t>Die Kinderkrippe „Sternschnuppe“ steht unter der Trägerschaft der Elterninitiative „Sonnenschein“ e.V., die mit dieser Einrichtung die Betreuung, Bildung und Erziehung von Kleinstkindern in Höhenkirchen-Siegertsbrunn unabhängig von Nationalität und Religion gewährleisten möchte.</w:t>
      </w:r>
    </w:p>
    <w:p w14:paraId="6A4BA59F" w14:textId="77777777" w:rsidR="00F23074" w:rsidRDefault="00F23074">
      <w:pPr>
        <w:spacing w:line="360" w:lineRule="auto"/>
        <w:rPr>
          <w:rFonts w:cs="Arial"/>
        </w:rPr>
      </w:pPr>
    </w:p>
    <w:p w14:paraId="731DBC58" w14:textId="77777777" w:rsidR="00F23074" w:rsidRDefault="008F73EA">
      <w:pPr>
        <w:pStyle w:val="Listenabsatz"/>
        <w:numPr>
          <w:ilvl w:val="2"/>
          <w:numId w:val="4"/>
        </w:numPr>
      </w:pPr>
      <w:bookmarkStart w:id="3" w:name="Bookmark3"/>
      <w:r>
        <w:rPr>
          <w:b/>
          <w:bCs/>
          <w:sz w:val="24"/>
          <w:szCs w:val="22"/>
          <w:u w:val="single"/>
        </w:rPr>
        <w:t>Bedeutung „Elterninitiative“</w:t>
      </w:r>
      <w:bookmarkEnd w:id="3"/>
    </w:p>
    <w:p w14:paraId="56CF83BD" w14:textId="77777777" w:rsidR="00F23074" w:rsidRDefault="008F73EA">
      <w:pPr>
        <w:spacing w:line="360" w:lineRule="auto"/>
        <w:rPr>
          <w:rFonts w:cs="Arial"/>
        </w:rPr>
      </w:pPr>
      <w:r>
        <w:rPr>
          <w:rFonts w:cs="Arial"/>
        </w:rPr>
        <w:t>Eltern, die ihr Kind bei uns Anmelden, werden Mitglied unserer Elterninitiative.</w:t>
      </w:r>
    </w:p>
    <w:p w14:paraId="71FDC897" w14:textId="77777777" w:rsidR="00F23074" w:rsidRDefault="008F73EA">
      <w:pPr>
        <w:spacing w:line="360" w:lineRule="auto"/>
        <w:rPr>
          <w:rFonts w:cs="Arial"/>
        </w:rPr>
      </w:pPr>
      <w:r>
        <w:rPr>
          <w:rFonts w:cs="Arial"/>
        </w:rPr>
        <w:t>Unter dem Begriff Elterninitiative verstehen wir die Trägerschaft in den Händen der Eltern.</w:t>
      </w:r>
    </w:p>
    <w:p w14:paraId="30054E61" w14:textId="77777777" w:rsidR="00F23074" w:rsidRDefault="008F73EA">
      <w:pPr>
        <w:spacing w:line="360" w:lineRule="auto"/>
        <w:rPr>
          <w:rFonts w:cs="Arial"/>
        </w:rPr>
      </w:pPr>
      <w:r>
        <w:rPr>
          <w:rFonts w:cs="Arial"/>
        </w:rPr>
        <w:t>Weiterhin werden wichtige Entscheidungen in einer Mitgliederversammlung entschieden. Die Eltern unterstützen den Betrieb durch sogenannte Elternämter. Die Elternämter werden Ihnen bei Vertragsabschluss vorgestellt.</w:t>
      </w:r>
    </w:p>
    <w:p w14:paraId="569CAD16" w14:textId="77777777" w:rsidR="00F23074" w:rsidRDefault="00F23074">
      <w:pPr>
        <w:rPr>
          <w:rFonts w:cs="Arial"/>
        </w:rPr>
      </w:pPr>
    </w:p>
    <w:p w14:paraId="53A91AA1" w14:textId="77777777" w:rsidR="00F23074" w:rsidRDefault="008F73EA">
      <w:pPr>
        <w:pStyle w:val="Listenabsatz"/>
        <w:numPr>
          <w:ilvl w:val="1"/>
          <w:numId w:val="4"/>
        </w:numPr>
        <w:rPr>
          <w:b/>
          <w:bCs/>
          <w:sz w:val="24"/>
          <w:szCs w:val="22"/>
          <w:u w:val="single"/>
        </w:rPr>
      </w:pPr>
      <w:bookmarkStart w:id="4" w:name="Bookmark4"/>
      <w:r>
        <w:rPr>
          <w:b/>
          <w:bCs/>
          <w:sz w:val="24"/>
          <w:szCs w:val="22"/>
          <w:u w:val="single"/>
        </w:rPr>
        <w:t xml:space="preserve">Name und Anschrift </w:t>
      </w:r>
      <w:proofErr w:type="gramStart"/>
      <w:r>
        <w:rPr>
          <w:b/>
          <w:bCs/>
          <w:sz w:val="24"/>
          <w:szCs w:val="22"/>
          <w:u w:val="single"/>
        </w:rPr>
        <w:t>des Träger</w:t>
      </w:r>
      <w:proofErr w:type="gramEnd"/>
      <w:r>
        <w:rPr>
          <w:b/>
          <w:bCs/>
          <w:sz w:val="24"/>
          <w:szCs w:val="22"/>
          <w:u w:val="single"/>
        </w:rPr>
        <w:t xml:space="preserve"> sowie der Einrichtung</w:t>
      </w:r>
      <w:bookmarkEnd w:id="4"/>
    </w:p>
    <w:p w14:paraId="196F7313" w14:textId="77777777" w:rsidR="00F23074" w:rsidRDefault="008F73EA">
      <w:pPr>
        <w:spacing w:line="360" w:lineRule="auto"/>
        <w:rPr>
          <w:rFonts w:cs="Arial"/>
        </w:rPr>
      </w:pPr>
      <w:r>
        <w:rPr>
          <w:rFonts w:cs="Arial"/>
        </w:rPr>
        <w:t>Elterninitiative „Sonnenschein“ e.V.</w:t>
      </w:r>
    </w:p>
    <w:p w14:paraId="639E588C" w14:textId="77777777" w:rsidR="00F23074" w:rsidRDefault="008F73EA">
      <w:pPr>
        <w:spacing w:line="360" w:lineRule="auto"/>
        <w:rPr>
          <w:rFonts w:cs="Arial"/>
        </w:rPr>
      </w:pPr>
      <w:r>
        <w:rPr>
          <w:rFonts w:cs="Arial"/>
        </w:rPr>
        <w:t>Bahnhofstr. 27 a</w:t>
      </w:r>
    </w:p>
    <w:p w14:paraId="4CB7D8FC" w14:textId="77777777" w:rsidR="00F23074" w:rsidRDefault="008F73EA">
      <w:pPr>
        <w:spacing w:line="360" w:lineRule="auto"/>
        <w:rPr>
          <w:rFonts w:cs="Arial"/>
        </w:rPr>
      </w:pPr>
      <w:r>
        <w:rPr>
          <w:rFonts w:cs="Arial"/>
        </w:rPr>
        <w:t>86535 Höhenkirchen-Siegertsbrunn</w:t>
      </w:r>
    </w:p>
    <w:p w14:paraId="440C2B7D" w14:textId="77777777" w:rsidR="00F23074" w:rsidRDefault="008F73EA">
      <w:pPr>
        <w:spacing w:line="360" w:lineRule="auto"/>
        <w:rPr>
          <w:rFonts w:cs="Arial"/>
        </w:rPr>
      </w:pPr>
      <w:r>
        <w:rPr>
          <w:rFonts w:cs="Arial"/>
        </w:rPr>
        <w:t>Tel.: 08102/874 29 23</w:t>
      </w:r>
    </w:p>
    <w:p w14:paraId="21ED427D" w14:textId="77777777" w:rsidR="00F23074" w:rsidRDefault="008F73EA">
      <w:pPr>
        <w:spacing w:line="360" w:lineRule="auto"/>
        <w:rPr>
          <w:rFonts w:cs="Arial"/>
        </w:rPr>
      </w:pPr>
      <w:r>
        <w:rPr>
          <w:rFonts w:cs="Arial"/>
        </w:rPr>
        <w:t>Fax.: 08102/874 17 42</w:t>
      </w:r>
    </w:p>
    <w:p w14:paraId="261C745A" w14:textId="77777777" w:rsidR="00F23074" w:rsidRDefault="008F73EA">
      <w:pPr>
        <w:spacing w:line="360" w:lineRule="auto"/>
      </w:pPr>
      <w:r>
        <w:rPr>
          <w:rFonts w:cs="Arial"/>
        </w:rPr>
        <w:t>E-Mail:</w:t>
      </w:r>
      <w:r>
        <w:rPr>
          <w:rFonts w:cs="Arial"/>
        </w:rPr>
        <w:tab/>
      </w:r>
      <w:r>
        <w:rPr>
          <w:rFonts w:cs="Arial"/>
        </w:rPr>
        <w:tab/>
      </w:r>
      <w:hyperlink r:id="rId7">
        <w:r>
          <w:rPr>
            <w:rFonts w:cs="Arial"/>
            <w:color w:val="00000A"/>
          </w:rPr>
          <w:t>info@elterninitiative-sonnenschein.de</w:t>
        </w:r>
      </w:hyperlink>
      <w:r>
        <w:rPr>
          <w:rFonts w:cs="Arial"/>
        </w:rPr>
        <w:t xml:space="preserve"> </w:t>
      </w:r>
      <w:r>
        <w:rPr>
          <w:rFonts w:cs="Arial"/>
        </w:rPr>
        <w:tab/>
        <w:t>Administration</w:t>
      </w:r>
    </w:p>
    <w:p w14:paraId="2CA86A5A" w14:textId="77777777" w:rsidR="00F23074" w:rsidRDefault="008F73EA">
      <w:pPr>
        <w:spacing w:line="360" w:lineRule="auto"/>
      </w:pPr>
      <w:r>
        <w:rPr>
          <w:rFonts w:cs="Arial"/>
        </w:rPr>
        <w:tab/>
      </w:r>
      <w:r>
        <w:rPr>
          <w:rFonts w:cs="Arial"/>
        </w:rPr>
        <w:tab/>
      </w:r>
      <w:hyperlink r:id="rId8">
        <w:r>
          <w:t>team@elterninitiative-sonnenschein.de</w:t>
        </w:r>
      </w:hyperlink>
      <w:r>
        <w:rPr>
          <w:rFonts w:cs="Arial"/>
          <w:color w:val="00000A"/>
        </w:rPr>
        <w:t xml:space="preserve"> </w:t>
      </w:r>
      <w:r>
        <w:rPr>
          <w:rFonts w:cs="Arial"/>
          <w:color w:val="00000A"/>
        </w:rPr>
        <w:tab/>
        <w:t>Verträge / Pädagogische Themen</w:t>
      </w:r>
    </w:p>
    <w:p w14:paraId="5404C760" w14:textId="77777777" w:rsidR="00F23074" w:rsidRDefault="00F23074">
      <w:pPr>
        <w:spacing w:line="360" w:lineRule="auto"/>
        <w:rPr>
          <w:rFonts w:cs="Arial"/>
        </w:rPr>
      </w:pPr>
    </w:p>
    <w:p w14:paraId="56618F0E" w14:textId="77777777" w:rsidR="00F23074" w:rsidRDefault="008F73EA">
      <w:pPr>
        <w:spacing w:line="360" w:lineRule="auto"/>
        <w:rPr>
          <w:rFonts w:cs="Arial"/>
        </w:rPr>
      </w:pPr>
      <w:r>
        <w:rPr>
          <w:rFonts w:cs="Arial"/>
        </w:rPr>
        <w:t>Homepage: www.elterninitiative-sonnenschien.de</w:t>
      </w:r>
    </w:p>
    <w:p w14:paraId="77B9FC7A" w14:textId="77777777" w:rsidR="00F23074" w:rsidRDefault="00F23074">
      <w:pPr>
        <w:spacing w:line="360" w:lineRule="auto"/>
        <w:rPr>
          <w:rFonts w:cs="Arial"/>
        </w:rPr>
      </w:pPr>
    </w:p>
    <w:p w14:paraId="3517BFD8" w14:textId="77777777" w:rsidR="00F23074" w:rsidRDefault="008F73EA">
      <w:pPr>
        <w:pStyle w:val="Listenabsatz"/>
        <w:numPr>
          <w:ilvl w:val="0"/>
          <w:numId w:val="4"/>
        </w:numPr>
        <w:spacing w:line="360" w:lineRule="auto"/>
        <w:rPr>
          <w:b/>
          <w:bCs/>
          <w:sz w:val="24"/>
          <w:szCs w:val="22"/>
          <w:u w:val="single"/>
        </w:rPr>
      </w:pPr>
      <w:bookmarkStart w:id="5" w:name="Bookmark5"/>
      <w:r>
        <w:rPr>
          <w:b/>
          <w:bCs/>
          <w:sz w:val="24"/>
          <w:szCs w:val="22"/>
          <w:u w:val="single"/>
        </w:rPr>
        <w:t>Organisatorische Konzeption</w:t>
      </w:r>
      <w:bookmarkEnd w:id="5"/>
    </w:p>
    <w:p w14:paraId="6B278E1E" w14:textId="77777777" w:rsidR="00F23074" w:rsidRDefault="008F73EA">
      <w:pPr>
        <w:pStyle w:val="Listenabsatz"/>
        <w:numPr>
          <w:ilvl w:val="1"/>
          <w:numId w:val="4"/>
        </w:numPr>
        <w:spacing w:line="360" w:lineRule="auto"/>
        <w:rPr>
          <w:b/>
          <w:bCs/>
          <w:sz w:val="24"/>
          <w:szCs w:val="22"/>
          <w:u w:val="single"/>
        </w:rPr>
      </w:pPr>
      <w:bookmarkStart w:id="6" w:name="Bookmark6"/>
      <w:r>
        <w:rPr>
          <w:b/>
          <w:bCs/>
          <w:sz w:val="24"/>
          <w:szCs w:val="22"/>
          <w:u w:val="single"/>
        </w:rPr>
        <w:t>Zielgruppen des Angebotes</w:t>
      </w:r>
      <w:bookmarkEnd w:id="6"/>
    </w:p>
    <w:p w14:paraId="67840E21" w14:textId="77777777" w:rsidR="00F23074" w:rsidRDefault="008F73EA">
      <w:pPr>
        <w:spacing w:line="360" w:lineRule="auto"/>
        <w:rPr>
          <w:rFonts w:cs="Arial"/>
        </w:rPr>
      </w:pPr>
      <w:r>
        <w:rPr>
          <w:rFonts w:cs="Arial"/>
        </w:rPr>
        <w:lastRenderedPageBreak/>
        <w:t xml:space="preserve">Das Angebot der Einrichtung richtet sich an Kinder ab einem Jahr bis zum Übertritt in den Kindergarten. Es werden vorrangig Kinder der Gemeinde Höhenkirchen-Siegertsbrunn aufgenommen. Sollten darüber hinaus Plätze zur Verfügung stehen, sind diese offen für Kinder anderer Gemeinden. Die Aufnahme des Kindes erfolgt unabhängig von Nationalität, Religionszugehörigkeit und körperlicher/ geistiger Beeinträchtigung, soweit diese keine medizinische oder heilpädagogische Fachausbildung des Betreuungspersonals erfordert. Alle drei Krippengruppen bestehen aus je 12 Plätzen </w:t>
      </w:r>
      <w:proofErr w:type="gramStart"/>
      <w:r>
        <w:rPr>
          <w:rFonts w:cs="Arial"/>
        </w:rPr>
        <w:t>( bei</w:t>
      </w:r>
      <w:proofErr w:type="gramEnd"/>
      <w:r>
        <w:rPr>
          <w:rFonts w:cs="Arial"/>
        </w:rPr>
        <w:t xml:space="preserve"> optimaler Personalsituation). Da die Möglichkeit besteht, die Kinder an einzelnen Wochentagen anzumelden, kann die Gruppenzusammensetzung (je nach Wochentag) variieren.</w:t>
      </w:r>
    </w:p>
    <w:p w14:paraId="501F044B" w14:textId="77777777" w:rsidR="00F23074" w:rsidRDefault="00F23074">
      <w:pPr>
        <w:spacing w:line="360" w:lineRule="auto"/>
        <w:rPr>
          <w:rFonts w:cs="Arial"/>
        </w:rPr>
      </w:pPr>
    </w:p>
    <w:p w14:paraId="50F49832" w14:textId="77777777" w:rsidR="00F23074" w:rsidRDefault="00F23074">
      <w:pPr>
        <w:spacing w:line="360" w:lineRule="auto"/>
        <w:rPr>
          <w:rFonts w:cs="Arial"/>
        </w:rPr>
      </w:pPr>
    </w:p>
    <w:p w14:paraId="527FA608" w14:textId="77777777" w:rsidR="00F23074" w:rsidRDefault="008F73EA">
      <w:pPr>
        <w:pStyle w:val="Listenabsatz"/>
        <w:numPr>
          <w:ilvl w:val="1"/>
          <w:numId w:val="4"/>
        </w:numPr>
        <w:rPr>
          <w:b/>
          <w:bCs/>
          <w:sz w:val="24"/>
          <w:szCs w:val="22"/>
          <w:u w:val="single"/>
        </w:rPr>
      </w:pPr>
      <w:bookmarkStart w:id="7" w:name="Bookmark7"/>
      <w:r>
        <w:rPr>
          <w:b/>
          <w:bCs/>
          <w:sz w:val="24"/>
          <w:szCs w:val="22"/>
          <w:u w:val="single"/>
        </w:rPr>
        <w:t>Bedarfssituation im Einzugsgebiet</w:t>
      </w:r>
      <w:bookmarkEnd w:id="7"/>
    </w:p>
    <w:p w14:paraId="06116204" w14:textId="77777777" w:rsidR="00F23074" w:rsidRDefault="008F73EA">
      <w:pPr>
        <w:spacing w:line="360" w:lineRule="auto"/>
        <w:rPr>
          <w:rFonts w:cs="Arial"/>
        </w:rPr>
      </w:pPr>
      <w:r>
        <w:rPr>
          <w:rFonts w:cs="Arial"/>
        </w:rPr>
        <w:t>Bis zur Gründung der Einrichtung im Dezember 2004 bestand in der Gemeinde Höhenkirchen-Siegertsbrunn kein ganztägiges und von Fachpersonal durchgeführtes Betreuungsangebot für Kinder im Kleinkindalter. So startete die Elterninitiative als erste Einrichtung mit pädagogischem Personal.</w:t>
      </w:r>
    </w:p>
    <w:p w14:paraId="63E9F683" w14:textId="77777777" w:rsidR="00F23074" w:rsidRDefault="008F73EA">
      <w:pPr>
        <w:spacing w:line="360" w:lineRule="auto"/>
        <w:rPr>
          <w:rFonts w:cs="Arial"/>
        </w:rPr>
      </w:pPr>
      <w:r>
        <w:rPr>
          <w:rFonts w:cs="Arial"/>
        </w:rPr>
        <w:t>Im Jahr 2007 wurde eine zweite Gruppe eröffnet und 2012 eine dritte, bilinguale Gruppe.</w:t>
      </w:r>
    </w:p>
    <w:p w14:paraId="21A2EF3C" w14:textId="77777777" w:rsidR="00F23074" w:rsidRDefault="008F73EA">
      <w:pPr>
        <w:spacing w:line="360" w:lineRule="auto"/>
        <w:rPr>
          <w:rFonts w:cs="Arial"/>
        </w:rPr>
      </w:pPr>
      <w:r>
        <w:rPr>
          <w:rFonts w:cs="Arial"/>
        </w:rPr>
        <w:t>Seit 2012 gibt es ein größeres Angebot mit verschiedenen Trägern in der Gemeinde.</w:t>
      </w:r>
    </w:p>
    <w:p w14:paraId="02C09D01" w14:textId="77777777" w:rsidR="00F23074" w:rsidRDefault="00F23074">
      <w:pPr>
        <w:spacing w:line="360" w:lineRule="auto"/>
        <w:rPr>
          <w:rFonts w:cs="Arial"/>
        </w:rPr>
      </w:pPr>
    </w:p>
    <w:p w14:paraId="3253D86D" w14:textId="77777777" w:rsidR="00F23074" w:rsidRDefault="008F73EA">
      <w:pPr>
        <w:pStyle w:val="Listenabsatz"/>
        <w:numPr>
          <w:ilvl w:val="1"/>
          <w:numId w:val="4"/>
        </w:numPr>
        <w:spacing w:line="360" w:lineRule="auto"/>
        <w:rPr>
          <w:rFonts w:cs="Arial"/>
          <w:b/>
          <w:bCs/>
          <w:sz w:val="24"/>
          <w:szCs w:val="22"/>
          <w:u w:val="single"/>
        </w:rPr>
      </w:pPr>
      <w:r>
        <w:rPr>
          <w:rFonts w:cs="Arial"/>
          <w:b/>
          <w:bCs/>
          <w:sz w:val="24"/>
          <w:szCs w:val="22"/>
          <w:u w:val="single"/>
        </w:rPr>
        <w:t>Gesetzliche Grundlagen</w:t>
      </w:r>
    </w:p>
    <w:p w14:paraId="55A295C1" w14:textId="77777777" w:rsidR="00F23074" w:rsidRDefault="008F73EA">
      <w:pPr>
        <w:spacing w:line="360" w:lineRule="auto"/>
        <w:rPr>
          <w:rFonts w:cs="Arial"/>
        </w:rPr>
      </w:pPr>
      <w:r>
        <w:rPr>
          <w:rFonts w:cs="Arial"/>
        </w:rPr>
        <w:t>Die gesetzliche Grundlage für die Einrichtung bildet das Bayrische Kinderbildungs- und Betreuungsgesetz (BayKiBiG), SGB VIII.</w:t>
      </w:r>
    </w:p>
    <w:p w14:paraId="5957FAE2" w14:textId="77777777" w:rsidR="00F23074" w:rsidRDefault="00F23074">
      <w:pPr>
        <w:spacing w:line="360" w:lineRule="auto"/>
        <w:rPr>
          <w:rFonts w:cs="Arial"/>
        </w:rPr>
      </w:pPr>
    </w:p>
    <w:p w14:paraId="1F408DEA" w14:textId="77777777" w:rsidR="00F23074" w:rsidRDefault="008F73EA">
      <w:bookmarkStart w:id="8" w:name="Bookmark8"/>
      <w:r>
        <w:t xml:space="preserve">2.3.1. </w:t>
      </w:r>
      <w:r>
        <w:rPr>
          <w:b/>
          <w:bCs/>
          <w:sz w:val="24"/>
          <w:szCs w:val="22"/>
          <w:u w:val="single"/>
        </w:rPr>
        <w:t>Kinderrechtskonventionen der UN</w:t>
      </w:r>
      <w:bookmarkEnd w:id="8"/>
    </w:p>
    <w:p w14:paraId="0A910D5F" w14:textId="77777777" w:rsidR="00F23074" w:rsidRDefault="008F73EA">
      <w:pPr>
        <w:spacing w:line="360" w:lineRule="auto"/>
        <w:ind w:left="709"/>
        <w:rPr>
          <w:rFonts w:cs="Arial"/>
        </w:rPr>
      </w:pPr>
      <w:r>
        <w:rPr>
          <w:rFonts w:cs="Arial"/>
        </w:rPr>
        <w:t>- siehe UN-Konvention –</w:t>
      </w:r>
    </w:p>
    <w:p w14:paraId="79BAB44C" w14:textId="77777777" w:rsidR="00F23074" w:rsidRDefault="00F23074">
      <w:pPr>
        <w:spacing w:line="360" w:lineRule="auto"/>
        <w:ind w:left="709"/>
        <w:rPr>
          <w:rFonts w:cs="Arial"/>
        </w:rPr>
      </w:pPr>
    </w:p>
    <w:p w14:paraId="0AA3D00F" w14:textId="77777777" w:rsidR="00F23074" w:rsidRDefault="008F73EA">
      <w:bookmarkStart w:id="9" w:name="Bookmark9"/>
      <w:r>
        <w:t xml:space="preserve">2.3.2. </w:t>
      </w:r>
      <w:r>
        <w:rPr>
          <w:b/>
          <w:bCs/>
          <w:sz w:val="24"/>
          <w:szCs w:val="22"/>
          <w:u w:val="single"/>
        </w:rPr>
        <w:t>Behindertenrechtskonventionen der UN</w:t>
      </w:r>
      <w:bookmarkEnd w:id="9"/>
    </w:p>
    <w:p w14:paraId="49717A15" w14:textId="77777777" w:rsidR="00F23074" w:rsidRDefault="008F73EA">
      <w:pPr>
        <w:spacing w:line="360" w:lineRule="auto"/>
        <w:ind w:left="709"/>
        <w:rPr>
          <w:rFonts w:cs="Arial"/>
        </w:rPr>
      </w:pPr>
      <w:r>
        <w:rPr>
          <w:rFonts w:cs="Arial"/>
        </w:rPr>
        <w:t>- siehe UN-Konvention –</w:t>
      </w:r>
    </w:p>
    <w:p w14:paraId="21655F08" w14:textId="77777777" w:rsidR="00F23074" w:rsidRDefault="00F23074">
      <w:pPr>
        <w:spacing w:line="360" w:lineRule="auto"/>
        <w:ind w:left="709"/>
        <w:rPr>
          <w:rFonts w:cs="Arial"/>
        </w:rPr>
      </w:pPr>
    </w:p>
    <w:p w14:paraId="48FB82DB" w14:textId="77777777" w:rsidR="00F23074" w:rsidRDefault="008F73EA">
      <w:pPr>
        <w:pStyle w:val="Listenabsatz"/>
        <w:numPr>
          <w:ilvl w:val="1"/>
          <w:numId w:val="4"/>
        </w:numPr>
      </w:pPr>
      <w:bookmarkStart w:id="10" w:name="Bookmark10"/>
      <w:r>
        <w:rPr>
          <w:b/>
          <w:bCs/>
          <w:sz w:val="24"/>
          <w:szCs w:val="22"/>
          <w:u w:val="single"/>
        </w:rPr>
        <w:t>R</w:t>
      </w:r>
      <w:bookmarkEnd w:id="10"/>
      <w:r>
        <w:rPr>
          <w:b/>
          <w:bCs/>
          <w:sz w:val="24"/>
          <w:szCs w:val="22"/>
          <w:u w:val="single"/>
        </w:rPr>
        <w:t>echtsträger</w:t>
      </w:r>
    </w:p>
    <w:p w14:paraId="73D7FA4D" w14:textId="77777777" w:rsidR="00F23074" w:rsidRDefault="008F73EA">
      <w:pPr>
        <w:spacing w:line="360" w:lineRule="auto"/>
        <w:rPr>
          <w:rFonts w:cs="Arial"/>
        </w:rPr>
      </w:pPr>
      <w:r>
        <w:rPr>
          <w:rFonts w:cs="Arial"/>
        </w:rPr>
        <w:t>Die Elterninitiative „Sonnenschein“ e.V. ist Träger der Einrichtung/Kinderkrippe. Der Verein setzt sich aus ehemaligen und aktuellen Eltern zusammen. Alle fünf Jahre wird ein Vorstand gewählt.</w:t>
      </w:r>
    </w:p>
    <w:p w14:paraId="3FAA47A5" w14:textId="77777777" w:rsidR="00F23074" w:rsidRDefault="008F73EA">
      <w:pPr>
        <w:spacing w:line="360" w:lineRule="auto"/>
        <w:rPr>
          <w:rFonts w:cs="Arial"/>
        </w:rPr>
      </w:pPr>
      <w:r>
        <w:rPr>
          <w:rFonts w:cs="Arial"/>
        </w:rPr>
        <w:t>Verschiedene Aufgaben, die rund um die Kinderkrippe entstehen, werden unter den Eltern aufgeteilt.</w:t>
      </w:r>
    </w:p>
    <w:p w14:paraId="028B5F89" w14:textId="77777777" w:rsidR="00F23074" w:rsidRDefault="008F73EA">
      <w:pPr>
        <w:spacing w:line="360" w:lineRule="auto"/>
        <w:rPr>
          <w:rFonts w:cs="Arial"/>
        </w:rPr>
      </w:pPr>
      <w:r>
        <w:rPr>
          <w:rFonts w:cs="Arial"/>
        </w:rPr>
        <w:t>Mindestens 1x im Jahr findet eine Mitgliederversammlung statt, wo die Finanzen des letzten Jahres vorgestellt werden und andere Themen besprochen werden.</w:t>
      </w:r>
    </w:p>
    <w:p w14:paraId="37DCAF09" w14:textId="77777777" w:rsidR="00F23074" w:rsidRDefault="008F73EA">
      <w:pPr>
        <w:spacing w:line="360" w:lineRule="auto"/>
        <w:rPr>
          <w:rFonts w:cs="Arial"/>
        </w:rPr>
      </w:pPr>
      <w:r>
        <w:rPr>
          <w:rFonts w:cs="Arial"/>
        </w:rPr>
        <w:t>Pädagogische Entscheidungen bleiben der Leitung und dem Team überlassen.</w:t>
      </w:r>
    </w:p>
    <w:p w14:paraId="2833C2D1" w14:textId="77777777" w:rsidR="00F23074" w:rsidRDefault="00F23074">
      <w:pPr>
        <w:spacing w:line="360" w:lineRule="auto"/>
        <w:rPr>
          <w:rFonts w:cs="Arial"/>
        </w:rPr>
      </w:pPr>
    </w:p>
    <w:p w14:paraId="64C58E89" w14:textId="77777777" w:rsidR="00F23074" w:rsidRDefault="008F73EA">
      <w:pPr>
        <w:pStyle w:val="Listenabsatz"/>
        <w:numPr>
          <w:ilvl w:val="1"/>
          <w:numId w:val="4"/>
        </w:numPr>
      </w:pPr>
      <w:bookmarkStart w:id="11" w:name="Bookmark11"/>
      <w:r>
        <w:rPr>
          <w:b/>
          <w:bCs/>
          <w:sz w:val="24"/>
          <w:szCs w:val="22"/>
          <w:u w:val="single"/>
        </w:rPr>
        <w:t>M</w:t>
      </w:r>
      <w:bookmarkEnd w:id="11"/>
      <w:r>
        <w:rPr>
          <w:b/>
          <w:bCs/>
          <w:sz w:val="24"/>
          <w:szCs w:val="22"/>
          <w:u w:val="single"/>
        </w:rPr>
        <w:t>itarbeitende</w:t>
      </w:r>
    </w:p>
    <w:p w14:paraId="09FA09F8" w14:textId="77777777" w:rsidR="00F23074" w:rsidRDefault="008F73EA">
      <w:pPr>
        <w:spacing w:line="360" w:lineRule="auto"/>
        <w:rPr>
          <w:rFonts w:cs="Arial"/>
        </w:rPr>
      </w:pPr>
      <w:r>
        <w:rPr>
          <w:rFonts w:cs="Arial"/>
        </w:rPr>
        <w:t>Einen hohen Standard an Bildung, Erziehung und Betreuung stellen wir durch den Einsatz eines gut qualifizierten Personals sicher.</w:t>
      </w:r>
    </w:p>
    <w:p w14:paraId="585D2DA8" w14:textId="77777777" w:rsidR="00F23074" w:rsidRDefault="008F73EA">
      <w:pPr>
        <w:spacing w:line="360" w:lineRule="auto"/>
        <w:rPr>
          <w:rFonts w:cs="Arial"/>
        </w:rPr>
      </w:pPr>
      <w:r>
        <w:rPr>
          <w:rFonts w:cs="Arial"/>
        </w:rPr>
        <w:t>Der Vorstand und das Team setzten sich wie folgt zusammen:</w:t>
      </w:r>
    </w:p>
    <w:p w14:paraId="09AD7993" w14:textId="77777777" w:rsidR="00F23074" w:rsidRDefault="008F73EA">
      <w:pPr>
        <w:pStyle w:val="Listenabsatz"/>
        <w:numPr>
          <w:ilvl w:val="0"/>
          <w:numId w:val="6"/>
        </w:numPr>
        <w:spacing w:line="360" w:lineRule="auto"/>
        <w:rPr>
          <w:rFonts w:cs="Arial"/>
          <w:szCs w:val="22"/>
        </w:rPr>
      </w:pPr>
      <w:r>
        <w:rPr>
          <w:rFonts w:cs="Arial"/>
          <w:szCs w:val="22"/>
        </w:rPr>
        <w:t>Dipl. Sozialpädagogin Leitung und 1.Vorstand (pädagogische Aufgaben)</w:t>
      </w:r>
    </w:p>
    <w:p w14:paraId="5F1DB353" w14:textId="77777777" w:rsidR="00F23074" w:rsidRDefault="008F73EA">
      <w:pPr>
        <w:pStyle w:val="Listenabsatz"/>
        <w:numPr>
          <w:ilvl w:val="0"/>
          <w:numId w:val="58"/>
        </w:numPr>
        <w:spacing w:line="360" w:lineRule="auto"/>
        <w:rPr>
          <w:rFonts w:cs="Arial"/>
          <w:szCs w:val="22"/>
        </w:rPr>
      </w:pPr>
      <w:r>
        <w:rPr>
          <w:rFonts w:cs="Arial"/>
          <w:szCs w:val="22"/>
        </w:rPr>
        <w:t xml:space="preserve">Administrativer Vorstand </w:t>
      </w:r>
      <w:proofErr w:type="gramStart"/>
      <w:r>
        <w:rPr>
          <w:rFonts w:cs="Arial"/>
          <w:szCs w:val="22"/>
        </w:rPr>
        <w:t>( z.Z.</w:t>
      </w:r>
      <w:proofErr w:type="gramEnd"/>
      <w:r>
        <w:rPr>
          <w:rFonts w:cs="Arial"/>
          <w:szCs w:val="22"/>
        </w:rPr>
        <w:t xml:space="preserve"> nicht besetzt )</w:t>
      </w:r>
    </w:p>
    <w:p w14:paraId="11755677" w14:textId="77777777" w:rsidR="00F23074" w:rsidRDefault="008F73EA">
      <w:pPr>
        <w:pStyle w:val="Listenabsatz"/>
        <w:numPr>
          <w:ilvl w:val="0"/>
          <w:numId w:val="59"/>
        </w:numPr>
        <w:spacing w:line="360" w:lineRule="auto"/>
        <w:rPr>
          <w:rFonts w:cs="Arial"/>
          <w:szCs w:val="22"/>
        </w:rPr>
      </w:pPr>
      <w:r>
        <w:rPr>
          <w:rFonts w:cs="Arial"/>
          <w:szCs w:val="22"/>
        </w:rPr>
        <w:t>Medialer Vorstand</w:t>
      </w:r>
    </w:p>
    <w:p w14:paraId="5D82C881" w14:textId="77777777" w:rsidR="00F23074" w:rsidRDefault="008F73EA">
      <w:pPr>
        <w:pStyle w:val="Listenabsatz"/>
        <w:numPr>
          <w:ilvl w:val="0"/>
          <w:numId w:val="60"/>
        </w:numPr>
        <w:spacing w:line="360" w:lineRule="auto"/>
        <w:rPr>
          <w:rFonts w:cs="Arial"/>
          <w:szCs w:val="22"/>
        </w:rPr>
      </w:pPr>
      <w:r>
        <w:rPr>
          <w:rFonts w:cs="Arial"/>
          <w:szCs w:val="22"/>
        </w:rPr>
        <w:t>Erzieherinnen/ Gruppenleitung</w:t>
      </w:r>
    </w:p>
    <w:p w14:paraId="7D52DC52" w14:textId="77777777" w:rsidR="00F23074" w:rsidRDefault="008F73EA">
      <w:pPr>
        <w:pStyle w:val="Listenabsatz"/>
        <w:numPr>
          <w:ilvl w:val="0"/>
          <w:numId w:val="61"/>
        </w:numPr>
        <w:spacing w:line="360" w:lineRule="auto"/>
        <w:rPr>
          <w:rFonts w:cs="Arial"/>
          <w:szCs w:val="22"/>
        </w:rPr>
      </w:pPr>
      <w:r>
        <w:rPr>
          <w:rFonts w:cs="Arial"/>
          <w:szCs w:val="22"/>
        </w:rPr>
        <w:t>Kinderpflegerinnen in den Gruppen</w:t>
      </w:r>
    </w:p>
    <w:p w14:paraId="6EDB1F5C" w14:textId="77777777" w:rsidR="00F23074" w:rsidRDefault="008F73EA">
      <w:pPr>
        <w:pStyle w:val="Listenabsatz"/>
        <w:numPr>
          <w:ilvl w:val="0"/>
          <w:numId w:val="62"/>
        </w:numPr>
        <w:spacing w:line="360" w:lineRule="auto"/>
        <w:rPr>
          <w:rFonts w:cs="Arial"/>
          <w:szCs w:val="22"/>
        </w:rPr>
      </w:pPr>
      <w:r>
        <w:rPr>
          <w:rFonts w:cs="Arial"/>
          <w:szCs w:val="22"/>
        </w:rPr>
        <w:t>Assistenten</w:t>
      </w:r>
    </w:p>
    <w:p w14:paraId="674F0A13" w14:textId="77777777" w:rsidR="00F23074" w:rsidRDefault="008F73EA">
      <w:pPr>
        <w:pStyle w:val="Listenabsatz"/>
        <w:numPr>
          <w:ilvl w:val="0"/>
          <w:numId w:val="63"/>
        </w:numPr>
        <w:spacing w:line="360" w:lineRule="auto"/>
        <w:rPr>
          <w:rFonts w:cs="Arial"/>
          <w:szCs w:val="22"/>
        </w:rPr>
      </w:pPr>
      <w:r>
        <w:rPr>
          <w:rFonts w:cs="Arial"/>
          <w:szCs w:val="22"/>
        </w:rPr>
        <w:t>Hauswirtschafter</w:t>
      </w:r>
    </w:p>
    <w:p w14:paraId="5E426C44" w14:textId="77777777" w:rsidR="00F23074" w:rsidRDefault="008F73EA">
      <w:pPr>
        <w:pStyle w:val="Listenabsatz"/>
        <w:numPr>
          <w:ilvl w:val="0"/>
          <w:numId w:val="64"/>
        </w:numPr>
        <w:spacing w:line="360" w:lineRule="auto"/>
        <w:rPr>
          <w:rFonts w:cs="Arial"/>
          <w:szCs w:val="22"/>
        </w:rPr>
      </w:pPr>
      <w:r>
        <w:rPr>
          <w:rFonts w:cs="Arial"/>
          <w:szCs w:val="22"/>
        </w:rPr>
        <w:t>Putzhilfe</w:t>
      </w:r>
    </w:p>
    <w:p w14:paraId="35406617" w14:textId="77777777" w:rsidR="00F23074" w:rsidRDefault="00F23074">
      <w:pPr>
        <w:spacing w:line="360" w:lineRule="auto"/>
        <w:rPr>
          <w:rFonts w:cs="Arial"/>
          <w:szCs w:val="22"/>
        </w:rPr>
      </w:pPr>
    </w:p>
    <w:p w14:paraId="02993DBA" w14:textId="77777777" w:rsidR="00F23074" w:rsidRDefault="008F73EA">
      <w:pPr>
        <w:pStyle w:val="Listenabsatz"/>
        <w:numPr>
          <w:ilvl w:val="1"/>
          <w:numId w:val="4"/>
        </w:numPr>
        <w:spacing w:line="360" w:lineRule="auto"/>
        <w:rPr>
          <w:b/>
          <w:bCs/>
          <w:sz w:val="24"/>
          <w:szCs w:val="22"/>
          <w:u w:val="single"/>
        </w:rPr>
      </w:pPr>
      <w:bookmarkStart w:id="12" w:name="Bookmark12"/>
      <w:r>
        <w:rPr>
          <w:b/>
          <w:bCs/>
          <w:sz w:val="24"/>
          <w:szCs w:val="22"/>
          <w:u w:val="single"/>
        </w:rPr>
        <w:t>Gebäude und Außenflächen</w:t>
      </w:r>
      <w:bookmarkEnd w:id="12"/>
    </w:p>
    <w:p w14:paraId="4BE1B2FB" w14:textId="77777777" w:rsidR="00F23074" w:rsidRDefault="008F73EA">
      <w:pPr>
        <w:spacing w:line="360" w:lineRule="auto"/>
        <w:rPr>
          <w:rFonts w:cs="Arial"/>
        </w:rPr>
      </w:pPr>
      <w:r>
        <w:rPr>
          <w:rFonts w:cs="Arial"/>
        </w:rPr>
        <w:t>Das Erdgeschoss hat drei Gruppenräume mit anschließenden Bädern und Schlafräumen. Es misst 409 Quadratmeter.</w:t>
      </w:r>
    </w:p>
    <w:p w14:paraId="2C9C19AF" w14:textId="77777777" w:rsidR="00F23074" w:rsidRDefault="008F73EA">
      <w:pPr>
        <w:spacing w:line="360" w:lineRule="auto"/>
        <w:rPr>
          <w:rFonts w:cs="Arial"/>
        </w:rPr>
      </w:pPr>
      <w:r>
        <w:rPr>
          <w:rFonts w:cs="Arial"/>
        </w:rPr>
        <w:t>Das Untergeschoss misst 187 Quadratmeter und besteht aus Turnraum, Elektroraum, Waschküche, Lagerräume, einem Behinderten WC und zwei Abstellräumen.</w:t>
      </w:r>
    </w:p>
    <w:p w14:paraId="7B921886" w14:textId="77777777" w:rsidR="00F23074" w:rsidRDefault="008F73EA">
      <w:pPr>
        <w:spacing w:line="360" w:lineRule="auto"/>
        <w:rPr>
          <w:rFonts w:cs="Arial"/>
        </w:rPr>
      </w:pPr>
      <w:r>
        <w:rPr>
          <w:rFonts w:cs="Arial"/>
        </w:rPr>
        <w:t>Der Außenbereich hat 330 Quadratmeter und schließlich gibt es den Kinderwagenraum mit 23 Quadratmetern.</w:t>
      </w:r>
    </w:p>
    <w:p w14:paraId="2EC3D799" w14:textId="77777777" w:rsidR="00F23074" w:rsidRDefault="008F73EA">
      <w:pPr>
        <w:spacing w:line="360" w:lineRule="auto"/>
        <w:rPr>
          <w:rFonts w:cs="Arial"/>
        </w:rPr>
      </w:pPr>
      <w:r>
        <w:rPr>
          <w:rFonts w:cs="Arial"/>
        </w:rPr>
        <w:t>Bei der Gestaltung der Räumlichkeiten legen wir großen Wert auf eine wohnliche Atmosphäre, um den Kindern ein Gefühl von Sicherheit und Geborgenheit zu vermitteln. Durch den wohnungsähnlichen Charakter unserer Gruppenräume gleichen diese einem „Ersatznest“, einem „Zuhause“ während der Betreuungszeit.</w:t>
      </w:r>
    </w:p>
    <w:p w14:paraId="2A32D96E" w14:textId="77777777" w:rsidR="00F23074" w:rsidRDefault="00F23074">
      <w:pPr>
        <w:spacing w:line="360" w:lineRule="auto"/>
        <w:rPr>
          <w:rFonts w:cs="Arial"/>
        </w:rPr>
      </w:pPr>
    </w:p>
    <w:p w14:paraId="7BCC2A6C" w14:textId="77777777" w:rsidR="00F23074" w:rsidRDefault="008F73EA">
      <w:pPr>
        <w:pStyle w:val="Listenabsatz"/>
        <w:numPr>
          <w:ilvl w:val="1"/>
          <w:numId w:val="4"/>
        </w:numPr>
      </w:pPr>
      <w:bookmarkStart w:id="13" w:name="Bookmark13"/>
      <w:r>
        <w:rPr>
          <w:b/>
          <w:bCs/>
          <w:sz w:val="24"/>
          <w:szCs w:val="22"/>
          <w:u w:val="single"/>
        </w:rPr>
        <w:t>R</w:t>
      </w:r>
      <w:bookmarkEnd w:id="13"/>
      <w:r>
        <w:rPr>
          <w:b/>
          <w:bCs/>
          <w:sz w:val="24"/>
          <w:szCs w:val="22"/>
          <w:u w:val="single"/>
        </w:rPr>
        <w:t>egelungen</w:t>
      </w:r>
    </w:p>
    <w:p w14:paraId="62846CCA" w14:textId="77777777" w:rsidR="00F23074" w:rsidRDefault="00F23074">
      <w:pPr>
        <w:pStyle w:val="Listenabsatz"/>
        <w:ind w:left="0"/>
      </w:pPr>
    </w:p>
    <w:p w14:paraId="0D4E6F75" w14:textId="77777777" w:rsidR="00F23074" w:rsidRDefault="008F73EA">
      <w:pPr>
        <w:pStyle w:val="Listenabsatz"/>
        <w:numPr>
          <w:ilvl w:val="2"/>
          <w:numId w:val="4"/>
        </w:numPr>
        <w:rPr>
          <w:b/>
          <w:bCs/>
          <w:sz w:val="24"/>
          <w:szCs w:val="22"/>
          <w:u w:val="single"/>
        </w:rPr>
      </w:pPr>
      <w:bookmarkStart w:id="14" w:name="Bookmark14"/>
      <w:r>
        <w:rPr>
          <w:b/>
          <w:bCs/>
          <w:sz w:val="24"/>
          <w:szCs w:val="22"/>
          <w:u w:val="single"/>
        </w:rPr>
        <w:t>Anmelde-/ Aufnahme Modus</w:t>
      </w:r>
      <w:bookmarkEnd w:id="14"/>
    </w:p>
    <w:p w14:paraId="15168877" w14:textId="77777777" w:rsidR="00F23074" w:rsidRDefault="008F73EA">
      <w:pPr>
        <w:spacing w:line="360" w:lineRule="auto"/>
        <w:rPr>
          <w:rFonts w:cs="Arial"/>
        </w:rPr>
      </w:pPr>
      <w:r>
        <w:rPr>
          <w:rFonts w:cs="Arial"/>
        </w:rPr>
        <w:t xml:space="preserve">Es werden vorrangig Kinder der Gemeinde Höhenkirchen-Siegertsbrunn aufgenommen. Sollten darüber hinaus Plätze zur Verfügung stehen, sind diese offen für Kinder anderer Gemeinden. Die Aufnahme erfolgt unabhängig von Nationalität und Religionszugehörigkeit der Eltern. Wir können </w:t>
      </w:r>
      <w:proofErr w:type="gramStart"/>
      <w:r>
        <w:rPr>
          <w:rFonts w:cs="Arial"/>
        </w:rPr>
        <w:t>zwei  Integrativplätze</w:t>
      </w:r>
      <w:proofErr w:type="gramEnd"/>
      <w:r>
        <w:rPr>
          <w:rFonts w:cs="Arial"/>
        </w:rPr>
        <w:t xml:space="preserve"> zur Verfügung stellen. Hier arbeiten wir mit entsprechenden Facheinrichtungen zusammen.</w:t>
      </w:r>
    </w:p>
    <w:p w14:paraId="1C7DF01C" w14:textId="77777777" w:rsidR="00F23074" w:rsidRDefault="008F73EA">
      <w:pPr>
        <w:spacing w:line="360" w:lineRule="auto"/>
      </w:pPr>
      <w:r>
        <w:rPr>
          <w:rFonts w:cs="Arial"/>
        </w:rPr>
        <w:t xml:space="preserve">Als Aufnahmekriterium zählen, die Warteliste, sowie die ausgeglichene Zusammensetzung der Gruppe hinsichtlich Altersstruktur der Kinder. Ebenso maßgebend sind die geltenden Kriterien der Gemeinde Höhenkirchen-Siegertsbrunn. Die Vergabe der Plätze erfolgt ganzjährig online über Little Bird </w:t>
      </w:r>
      <w:hyperlink r:id="rId9">
        <w:r>
          <w:rPr>
            <w:rFonts w:cs="Arial"/>
            <w:color w:val="00000A"/>
          </w:rPr>
          <w:t>https://portal.little-bird.de</w:t>
        </w:r>
      </w:hyperlink>
      <w:r>
        <w:rPr>
          <w:rFonts w:cs="Arial"/>
        </w:rPr>
        <w:t xml:space="preserve">. Die Betreuungsverträge werden gemäß der Geschäftsordnung vom 22.11.2010 sowie der Gebührenordnung 22.11.2010 </w:t>
      </w:r>
      <w:r>
        <w:rPr>
          <w:rFonts w:cs="Arial"/>
        </w:rPr>
        <w:lastRenderedPageBreak/>
        <w:t>erstellt, ein Beispiel. Ansprechpartnerin für Besuchsverträge ist Frau Riemer, Tel.: 08102/87 42 92 3.</w:t>
      </w:r>
    </w:p>
    <w:p w14:paraId="26712276" w14:textId="77777777" w:rsidR="00F23074" w:rsidRDefault="00F23074">
      <w:pPr>
        <w:spacing w:line="360" w:lineRule="auto"/>
        <w:rPr>
          <w:rFonts w:cs="Arial"/>
        </w:rPr>
      </w:pPr>
    </w:p>
    <w:p w14:paraId="5D43DCDC" w14:textId="77777777" w:rsidR="00F23074" w:rsidRDefault="008F73EA">
      <w:pPr>
        <w:pStyle w:val="Listenabsatz"/>
        <w:numPr>
          <w:ilvl w:val="2"/>
          <w:numId w:val="4"/>
        </w:numPr>
      </w:pPr>
      <w:bookmarkStart w:id="15" w:name="Bookmark15"/>
      <w:r>
        <w:rPr>
          <w:b/>
          <w:bCs/>
          <w:sz w:val="24"/>
          <w:szCs w:val="22"/>
          <w:u w:val="single"/>
        </w:rPr>
        <w:t>Ö</w:t>
      </w:r>
      <w:bookmarkEnd w:id="15"/>
      <w:r>
        <w:rPr>
          <w:b/>
          <w:bCs/>
          <w:sz w:val="24"/>
          <w:szCs w:val="22"/>
          <w:u w:val="single"/>
        </w:rPr>
        <w:t>ffnungszeiten</w:t>
      </w:r>
    </w:p>
    <w:p w14:paraId="0F7CD584" w14:textId="77777777" w:rsidR="00F23074" w:rsidRDefault="008F73EA">
      <w:pPr>
        <w:spacing w:line="360" w:lineRule="auto"/>
        <w:rPr>
          <w:rFonts w:cs="Arial"/>
        </w:rPr>
      </w:pPr>
      <w:r>
        <w:rPr>
          <w:rFonts w:cs="Arial"/>
        </w:rPr>
        <w:t>Die Einrichtung hat von Montag bis Donnerstag zwischen 07:30 Uhr und 16:30 Uhr und Freitag von 07:30 bis 14:30 Uhr geöffnet. Da die Einrichtung um 16:30 Uhr (Freitag um 14:30) schließt, bitten wir Sie, Ihre Kinder 10-15 Minuten vor Schließung abzuholen.</w:t>
      </w:r>
    </w:p>
    <w:p w14:paraId="4317EA84" w14:textId="77777777" w:rsidR="00F23074" w:rsidRDefault="00F23074">
      <w:pPr>
        <w:spacing w:line="360" w:lineRule="auto"/>
        <w:rPr>
          <w:rFonts w:cs="Arial"/>
        </w:rPr>
      </w:pPr>
    </w:p>
    <w:p w14:paraId="078CA153" w14:textId="77777777" w:rsidR="00F23074" w:rsidRDefault="008F73EA">
      <w:pPr>
        <w:pStyle w:val="Listenabsatz"/>
        <w:numPr>
          <w:ilvl w:val="2"/>
          <w:numId w:val="4"/>
        </w:numPr>
        <w:spacing w:line="360" w:lineRule="auto"/>
        <w:rPr>
          <w:b/>
          <w:bCs/>
          <w:sz w:val="24"/>
          <w:szCs w:val="22"/>
          <w:u w:val="single"/>
        </w:rPr>
      </w:pPr>
      <w:bookmarkStart w:id="16" w:name="Bookmark16"/>
      <w:r>
        <w:rPr>
          <w:b/>
          <w:bCs/>
          <w:sz w:val="24"/>
          <w:szCs w:val="22"/>
          <w:u w:val="single"/>
        </w:rPr>
        <w:t>Bring und Abholzeiten</w:t>
      </w:r>
      <w:bookmarkEnd w:id="16"/>
    </w:p>
    <w:p w14:paraId="391598B0" w14:textId="77777777" w:rsidR="00F23074" w:rsidRDefault="008F73EA">
      <w:pPr>
        <w:spacing w:line="360" w:lineRule="auto"/>
        <w:rPr>
          <w:rFonts w:cs="Arial"/>
        </w:rPr>
      </w:pPr>
      <w:r>
        <w:rPr>
          <w:rFonts w:cs="Arial"/>
        </w:rPr>
        <w:t>Zwischen 07:30 und 08:20 Uhr können die Kinder gebracht werden.</w:t>
      </w:r>
    </w:p>
    <w:p w14:paraId="0C8F5FDF" w14:textId="77777777" w:rsidR="00F23074" w:rsidRDefault="008F73EA">
      <w:pPr>
        <w:spacing w:line="360" w:lineRule="auto"/>
        <w:rPr>
          <w:rFonts w:cs="Arial"/>
        </w:rPr>
      </w:pPr>
      <w:r>
        <w:rPr>
          <w:rFonts w:cs="Arial"/>
        </w:rPr>
        <w:t>Die Kinder werden frisch gewickelt in der Einrichtung abgegeben. Zwischen 14:00 Uhr und 14:30 Uhr sowie ab 15:30 Uhr können die Kinder abgeholt werden. Wir bitten Sie höflichst darum, die Bring- &amp; Abholsituation knapp zu gestalten und zum Wohle der noch anwesenden Kinder, das Haus schnell zu verlassen.</w:t>
      </w:r>
    </w:p>
    <w:p w14:paraId="735DAFDF" w14:textId="77777777" w:rsidR="00F23074" w:rsidRDefault="008F73EA">
      <w:pPr>
        <w:spacing w:line="360" w:lineRule="auto"/>
        <w:rPr>
          <w:rFonts w:cs="Arial"/>
        </w:rPr>
      </w:pPr>
      <w:r>
        <w:rPr>
          <w:rFonts w:cs="Arial"/>
        </w:rPr>
        <w:t>Die pädagogische Kernzeit liegt zwischen 08:30 und 12:00 Uhr sowie 14:30 Uhr bis 15:30 Uhr. In dieser Zeit werden geplante und gezielte pädagogische Beschäftigungen angeboten. Zwischen 12:00 Uhr und 14:00 Uhr wird Mittagsruhe/-schlaf gemacht. Ausnahmen sind nur in Notfällen möglich, um den regelmäßigen Tagesablauf nicht zu stören. Die Tür- und Angelgespräche werden möglichst knapp gestaltet und auf wichtige Informationen beschränkt. Für vertiefenden Informationsaustausch steht das Personal in terminierten Elterngesprächen zur Verfügung (wünschenswert ist zweimal pro Jahr und immer bei Bedarf).</w:t>
      </w:r>
    </w:p>
    <w:p w14:paraId="6C30F140" w14:textId="77777777" w:rsidR="00F23074" w:rsidRDefault="00F23074">
      <w:pPr>
        <w:spacing w:line="360" w:lineRule="auto"/>
        <w:rPr>
          <w:rFonts w:cs="Arial"/>
        </w:rPr>
      </w:pPr>
    </w:p>
    <w:p w14:paraId="2CA40C2D" w14:textId="77777777" w:rsidR="00F23074" w:rsidRDefault="008F73EA">
      <w:pPr>
        <w:pStyle w:val="Listenabsatz"/>
        <w:numPr>
          <w:ilvl w:val="2"/>
          <w:numId w:val="4"/>
        </w:numPr>
        <w:spacing w:line="360" w:lineRule="auto"/>
        <w:rPr>
          <w:b/>
          <w:bCs/>
          <w:sz w:val="24"/>
          <w:szCs w:val="22"/>
          <w:u w:val="single"/>
        </w:rPr>
      </w:pPr>
      <w:bookmarkStart w:id="17" w:name="Bookmark17"/>
      <w:r>
        <w:rPr>
          <w:b/>
          <w:bCs/>
          <w:sz w:val="24"/>
          <w:szCs w:val="22"/>
          <w:u w:val="single"/>
        </w:rPr>
        <w:t>Schließtage und Ferien</w:t>
      </w:r>
      <w:bookmarkEnd w:id="17"/>
    </w:p>
    <w:p w14:paraId="2C73F1CA" w14:textId="77777777" w:rsidR="00F23074" w:rsidRDefault="008F73EA">
      <w:pPr>
        <w:spacing w:line="360" w:lineRule="auto"/>
        <w:rPr>
          <w:rFonts w:cs="Arial"/>
        </w:rPr>
      </w:pPr>
      <w:r>
        <w:rPr>
          <w:rFonts w:cs="Arial"/>
        </w:rPr>
        <w:t>Die Schließzeiten sind auf ein Minimum begrenzt und werden frühzeitig bekannt gegeben. In der Regel ist die Einrichtung an den Tagen zwischen Weihnachten und Neujahr, an allen Brückentagen sowie drei Wochen im Sommer geschlossen. In der Einrichtung werden Schließtage auf der Homepage und per Mail bekannt gegeben.</w:t>
      </w:r>
    </w:p>
    <w:p w14:paraId="770FAB3F" w14:textId="77777777" w:rsidR="00F23074" w:rsidRDefault="00F23074">
      <w:pPr>
        <w:spacing w:line="360" w:lineRule="auto"/>
        <w:rPr>
          <w:rFonts w:cs="Arial"/>
        </w:rPr>
      </w:pPr>
    </w:p>
    <w:p w14:paraId="2F297A10" w14:textId="77777777" w:rsidR="00F23074" w:rsidRDefault="00F23074">
      <w:pPr>
        <w:spacing w:line="360" w:lineRule="auto"/>
        <w:rPr>
          <w:rFonts w:cs="Arial"/>
        </w:rPr>
      </w:pPr>
    </w:p>
    <w:p w14:paraId="653C7A1F" w14:textId="77777777" w:rsidR="00F23074" w:rsidRDefault="008F73EA">
      <w:pPr>
        <w:pStyle w:val="Listenabsatz"/>
        <w:numPr>
          <w:ilvl w:val="2"/>
          <w:numId w:val="4"/>
        </w:numPr>
        <w:spacing w:line="360" w:lineRule="auto"/>
        <w:rPr>
          <w:b/>
          <w:bCs/>
          <w:sz w:val="24"/>
          <w:szCs w:val="22"/>
          <w:u w:val="single"/>
        </w:rPr>
      </w:pPr>
      <w:bookmarkStart w:id="18" w:name="Bookmark18"/>
      <w:r>
        <w:rPr>
          <w:b/>
          <w:bCs/>
          <w:sz w:val="24"/>
          <w:szCs w:val="22"/>
          <w:u w:val="single"/>
        </w:rPr>
        <w:t>Essens- und Getränkeangebote</w:t>
      </w:r>
      <w:bookmarkEnd w:id="18"/>
    </w:p>
    <w:p w14:paraId="5C25EDF2" w14:textId="77777777" w:rsidR="00F23074" w:rsidRDefault="008F73EA">
      <w:pPr>
        <w:spacing w:line="360" w:lineRule="auto"/>
      </w:pPr>
      <w:r>
        <w:rPr>
          <w:rFonts w:cs="Arial"/>
        </w:rPr>
        <w:t xml:space="preserve">Die Brotzeiten werden von der Kinderkrippe gestellt. Die Brotzeit wird in der Form eines Buffets auf Basis einer abwechslungsreichen, gesunden Ernährung angeboten. Das Mittagessen wird von unserem Hauswirtschaftler frisch in der Küche unserer Einrichtung zubereitet. Bei Kindern, die spezielle Nahrung erhalten (z.B. </w:t>
      </w:r>
      <w:proofErr w:type="gramStart"/>
      <w:r>
        <w:rPr>
          <w:rFonts w:cs="Arial"/>
        </w:rPr>
        <w:t>Allergiker ,</w:t>
      </w:r>
      <w:proofErr w:type="gramEnd"/>
      <w:r>
        <w:rPr>
          <w:rFonts w:cs="Arial"/>
        </w:rPr>
        <w:t xml:space="preserve"> medizinisch bedingte Kost), stellen die Eltern das Essen. Der aktuelle Speiseplan ist an der Gruppen-Pinnwand sowie der Homepage zu finden. Unser Speiseplan besteht aus internationalen Gerichten mit </w:t>
      </w:r>
      <w:r>
        <w:rPr>
          <w:rFonts w:cs="Arial"/>
        </w:rPr>
        <w:lastRenderedPageBreak/>
        <w:t xml:space="preserve">saisonalen Produkten. Wir sind die erste Einrichtung im Ort, die schon seit Jahren das Essen frisch vor Ort kochen </w:t>
      </w:r>
      <w:proofErr w:type="spellStart"/>
      <w:proofErr w:type="gramStart"/>
      <w:r>
        <w:rPr>
          <w:rFonts w:cs="Arial"/>
        </w:rPr>
        <w:t>lässt.Wir</w:t>
      </w:r>
      <w:proofErr w:type="spellEnd"/>
      <w:proofErr w:type="gramEnd"/>
      <w:r>
        <w:rPr>
          <w:rFonts w:cs="Arial"/>
        </w:rPr>
        <w:t xml:space="preserve"> beziehen unsere Brot- und Fleischprodukte direkt aus der regionalen Nachbarschaft.</w:t>
      </w:r>
    </w:p>
    <w:p w14:paraId="36265254" w14:textId="77777777" w:rsidR="00F23074" w:rsidRDefault="008F73EA">
      <w:pPr>
        <w:spacing w:line="360" w:lineRule="auto"/>
        <w:rPr>
          <w:rFonts w:cs="Arial"/>
        </w:rPr>
      </w:pPr>
      <w:r>
        <w:rPr>
          <w:rFonts w:cs="Arial"/>
        </w:rPr>
        <w:t>Die Kinder erlernen in der Kinderkrippe das Trinken aus der Tasse. Zur Nachhaltigkeit nutzen wir ausschließlich Keramik oder Glas. Die Kinder lernen so einen verantwortungsvollen Umgang mit Geschirr und Becher. Damit wir aber auch im Garten und bei Ausflügen genügend zu trinken anbieten können, bringen alle Kinder eine Trinkflasche mit. Diese wird im Laufe des Tages je nach Bedarf des Kindes mit Wasser oder kaltem bzw. warmen Tee nachgefüllt.</w:t>
      </w:r>
    </w:p>
    <w:p w14:paraId="77312C31" w14:textId="77777777" w:rsidR="00F23074" w:rsidRDefault="00F23074">
      <w:pPr>
        <w:spacing w:line="360" w:lineRule="auto"/>
        <w:rPr>
          <w:rFonts w:cs="Arial"/>
        </w:rPr>
      </w:pPr>
    </w:p>
    <w:p w14:paraId="34793F2D" w14:textId="77777777" w:rsidR="00F23074" w:rsidRDefault="008F73EA">
      <w:pPr>
        <w:pStyle w:val="Listenabsatz"/>
        <w:numPr>
          <w:ilvl w:val="2"/>
          <w:numId w:val="4"/>
        </w:numPr>
        <w:rPr>
          <w:b/>
          <w:bCs/>
          <w:sz w:val="24"/>
          <w:szCs w:val="22"/>
          <w:u w:val="single"/>
        </w:rPr>
      </w:pPr>
      <w:bookmarkStart w:id="19" w:name="Bookmark19"/>
      <w:r>
        <w:rPr>
          <w:b/>
          <w:bCs/>
          <w:sz w:val="24"/>
          <w:szCs w:val="22"/>
          <w:u w:val="single"/>
        </w:rPr>
        <w:t>Infektionsschutz, Hygiene und Sicherheit</w:t>
      </w:r>
      <w:bookmarkEnd w:id="19"/>
    </w:p>
    <w:p w14:paraId="2A796010" w14:textId="77777777" w:rsidR="00F23074" w:rsidRDefault="008F73EA">
      <w:pPr>
        <w:spacing w:line="360" w:lineRule="auto"/>
        <w:rPr>
          <w:rFonts w:cs="Arial"/>
        </w:rPr>
      </w:pPr>
      <w:r>
        <w:rPr>
          <w:rFonts w:cs="Arial"/>
        </w:rPr>
        <w:t>Da die Sauberkeit für Kleinkinder entwicklungsbedingt noch ein großes und wichtiges Thema ist, achten wir darauf, mit den Kindern Körperpflege zu üben. Dazu gehören das Händewaschen, je nach Entwicklungsstand des Kindes der gemeinsame Gang zum WC, sowie das Zähneputzen.</w:t>
      </w:r>
    </w:p>
    <w:p w14:paraId="0D6720EE" w14:textId="77777777" w:rsidR="00F23074" w:rsidRDefault="008F73EA">
      <w:pPr>
        <w:spacing w:line="360" w:lineRule="auto"/>
        <w:rPr>
          <w:rFonts w:cs="Arial"/>
        </w:rPr>
      </w:pPr>
      <w:r>
        <w:rPr>
          <w:rFonts w:cs="Arial"/>
        </w:rPr>
        <w:t>Hygienevorgaben des Landratsamtes werden in unserer Einrichtung umgesetzt.</w:t>
      </w:r>
    </w:p>
    <w:p w14:paraId="4866F924" w14:textId="77777777" w:rsidR="00F23074" w:rsidRDefault="008F73EA">
      <w:pPr>
        <w:spacing w:line="360" w:lineRule="auto"/>
        <w:rPr>
          <w:rFonts w:cs="Arial"/>
        </w:rPr>
      </w:pPr>
      <w:r>
        <w:rPr>
          <w:rFonts w:cs="Arial"/>
        </w:rPr>
        <w:t>Das Thema Infektionsschutz wird in der Einrichtung sehr ernst genommen, denn wo viele Kinder zusammenkommen, gibt es viele Möglichkeiten der Ansteckung. Nach den Mahlzeiten werden Tische und Stühle abgewischt sowie der Boden gefegt. An den Handwaschbecken am Personal-WC, im Wickelbereich und derzeit im Eingangsbereich sind Desinfektionsmittelspender installiert. Neben der regelmäßigen Reinigung der Räume findet zudem einmal im Vierteljahr ein „Quartalsputz“ statt, der von den Eltern durchgeführt wird. Hierbei werden alle Spielzeuge abgewaschen, die Kuscheltiere und Kissen gewaschen, die Möbel sorgfältig von innen und außen gereinigt. Wir achten außerdem zum Schutz des Personals und der Kinder sehr darauf, dass kranke Kinder zu Hause bleiben bzw. frühzeitig von den Eltern abgeholt werden.</w:t>
      </w:r>
    </w:p>
    <w:p w14:paraId="3170BA23" w14:textId="77777777" w:rsidR="00F23074" w:rsidRDefault="008F73EA">
      <w:pPr>
        <w:spacing w:line="360" w:lineRule="auto"/>
        <w:rPr>
          <w:rFonts w:cs="Arial"/>
        </w:rPr>
      </w:pPr>
      <w:r>
        <w:rPr>
          <w:rFonts w:cs="Arial"/>
        </w:rPr>
        <w:t>Über alle der Einrichtung bekannten aktuellen ansteckenden Krankheiten von Kindern, wird an der Pinnwand und per E-Mail informiert. Darüber hinaus werden alle meldepflichtigen Krankheiten an das zuständige Gesundheitsamt gemeldet.</w:t>
      </w:r>
    </w:p>
    <w:p w14:paraId="4CA1A54F" w14:textId="77777777" w:rsidR="00F23074" w:rsidRDefault="008F73EA">
      <w:pPr>
        <w:spacing w:line="360" w:lineRule="auto"/>
        <w:rPr>
          <w:rFonts w:cs="Arial"/>
        </w:rPr>
      </w:pPr>
      <w:r>
        <w:rPr>
          <w:rFonts w:cs="Arial"/>
        </w:rPr>
        <w:t>Die Einrichtung erfüllt alle sicherheitsrelevanten Vorschriften und Auflagen, die per Gesetz an eine Kinderkrippe gestellt werden. Bei einer hohen Ansteckungsgefahr behalten wir uns eine Schließung vor.</w:t>
      </w:r>
    </w:p>
    <w:p w14:paraId="704FA44F" w14:textId="77777777" w:rsidR="00F23074" w:rsidRDefault="00F23074">
      <w:pPr>
        <w:spacing w:line="360" w:lineRule="auto"/>
        <w:rPr>
          <w:rFonts w:cs="Arial"/>
        </w:rPr>
      </w:pPr>
    </w:p>
    <w:p w14:paraId="3A5F5805" w14:textId="77777777" w:rsidR="00F23074" w:rsidRDefault="008F73EA">
      <w:pPr>
        <w:pStyle w:val="Listenabsatz"/>
        <w:numPr>
          <w:ilvl w:val="0"/>
          <w:numId w:val="4"/>
        </w:numPr>
        <w:rPr>
          <w:b/>
          <w:bCs/>
          <w:sz w:val="24"/>
          <w:szCs w:val="22"/>
          <w:u w:val="single"/>
        </w:rPr>
      </w:pPr>
      <w:bookmarkStart w:id="20" w:name="Bookmark20"/>
      <w:r>
        <w:rPr>
          <w:b/>
          <w:bCs/>
          <w:sz w:val="24"/>
          <w:szCs w:val="22"/>
          <w:u w:val="single"/>
        </w:rPr>
        <w:t>Pädagogische Konzeption</w:t>
      </w:r>
      <w:bookmarkEnd w:id="20"/>
    </w:p>
    <w:p w14:paraId="76C09240" w14:textId="77777777" w:rsidR="00F23074" w:rsidRDefault="008F73EA">
      <w:pPr>
        <w:pStyle w:val="Listenabsatz"/>
        <w:numPr>
          <w:ilvl w:val="1"/>
          <w:numId w:val="4"/>
        </w:numPr>
        <w:spacing w:line="360" w:lineRule="auto"/>
        <w:rPr>
          <w:b/>
          <w:bCs/>
          <w:sz w:val="24"/>
          <w:szCs w:val="22"/>
          <w:u w:val="single"/>
        </w:rPr>
      </w:pPr>
      <w:bookmarkStart w:id="21" w:name="Bookmark21"/>
      <w:r>
        <w:rPr>
          <w:b/>
          <w:bCs/>
          <w:sz w:val="24"/>
          <w:szCs w:val="22"/>
          <w:u w:val="single"/>
        </w:rPr>
        <w:t>Pädagogische Grundhaltung</w:t>
      </w:r>
      <w:bookmarkEnd w:id="21"/>
    </w:p>
    <w:p w14:paraId="54B7AAAB" w14:textId="77777777" w:rsidR="00F23074" w:rsidRDefault="008F73EA">
      <w:pPr>
        <w:spacing w:line="360" w:lineRule="auto"/>
      </w:pPr>
      <w:r>
        <w:rPr>
          <w:rFonts w:cs="Arial"/>
        </w:rPr>
        <w:t xml:space="preserve">Der Leitgedanke unseres pädagogischen Konzeptes ist das Kind als Individuum und vollwertige Persönlichkeit mit seinen ganz individuellen Interessen und Bedürfnissen zu sehen. Das Betreuungsteam sieht sich in der Rolle des </w:t>
      </w:r>
      <w:r>
        <w:rPr>
          <w:rFonts w:cs="Arial"/>
          <w:b/>
          <w:bCs/>
        </w:rPr>
        <w:t>Beobachters und Begleiters</w:t>
      </w:r>
      <w:r>
        <w:rPr>
          <w:rFonts w:cs="Arial"/>
        </w:rPr>
        <w:t xml:space="preserve">, der die Entwicklung jedes Kindes individuell beobachtet und ihm die für ihn/ihr notwendigen Hilfestellungen gibt. Wir handeln immer zum Wohle des Kindes nach §8a SGB. Dies gelingt </w:t>
      </w:r>
      <w:r>
        <w:rPr>
          <w:rFonts w:cs="Arial"/>
        </w:rPr>
        <w:lastRenderedPageBreak/>
        <w:t>in Partnerschaft des pädagogischen Fachpersonals mit den Eltern. Unser oberstes Anliegen ist es, die Kinder ganzheitlich zu fördern und sie somit in ihrer Entwicklung  zu eigen-verantwortlichen und gemeinschaftsfähigen Persönlichkeiten zu unterstützen.</w:t>
      </w:r>
      <w:r>
        <w:rPr>
          <w:rFonts w:cs="Arial"/>
        </w:rPr>
        <w:br/>
      </w:r>
      <w:r>
        <w:rPr>
          <w:rFonts w:cs="Arial"/>
        </w:rPr>
        <w:br/>
        <w:t>Pädagogischer Handlungsansatz unserer Einrichtung ist der situationsorientierte Ansatz mit Handlungsschwerpunkt Freispiel.</w:t>
      </w:r>
      <w:r>
        <w:rPr>
          <w:rFonts w:cs="Arial"/>
        </w:rPr>
        <w:br/>
      </w:r>
      <w:r>
        <w:rPr>
          <w:rFonts w:cs="Arial"/>
          <w:b/>
          <w:bCs/>
        </w:rPr>
        <w:t>Der situative Ansatz</w:t>
      </w:r>
      <w:r>
        <w:rPr>
          <w:rFonts w:cs="Arial"/>
        </w:rPr>
        <w:t xml:space="preserve"> orientiert sich an den momentanen Lebenssituationen und Lebensbereichen der Kinder, Lern- und Spielangebote richten sich danach.</w:t>
      </w:r>
      <w:r>
        <w:rPr>
          <w:rFonts w:cs="Arial"/>
        </w:rPr>
        <w:br/>
      </w:r>
      <w:r>
        <w:rPr>
          <w:rFonts w:cs="Arial"/>
          <w:b/>
          <w:bCs/>
        </w:rPr>
        <w:t xml:space="preserve">Im Freispiel </w:t>
      </w:r>
      <w:r>
        <w:rPr>
          <w:rFonts w:cs="Arial"/>
        </w:rPr>
        <w:t>haben die Kinder die Möglichkeit anhand ihrer Interessen und Bedürfnisse sowohl ihre Spielpartner als auch ihre Beschäftigung frei zu wählen. Im Rahmen der Tagesstruktur können sie entscheiden, wie lange sie sich mit einem ausgesuchten Thema auseinandersetzen möchten. Es gibt dabei keine Vorgaben durch das Fachpersonal.</w:t>
      </w:r>
      <w:r>
        <w:rPr>
          <w:rFonts w:cs="Arial"/>
        </w:rPr>
        <w:br/>
      </w:r>
      <w:r>
        <w:rPr>
          <w:rFonts w:cs="Arial"/>
        </w:rPr>
        <w:br/>
        <w:t>Soweit es die Gruppenstruktur zulässt, besteht die Möglichkeit auch beeinträchtigte Kinder aufzunehmen.</w:t>
      </w:r>
    </w:p>
    <w:p w14:paraId="251B410F" w14:textId="77777777" w:rsidR="00F23074" w:rsidRDefault="008F73EA">
      <w:pPr>
        <w:spacing w:line="360" w:lineRule="auto"/>
        <w:rPr>
          <w:rFonts w:cs="Arial"/>
        </w:rPr>
      </w:pPr>
      <w:r>
        <w:rPr>
          <w:rFonts w:cs="Arial"/>
        </w:rPr>
        <w:t xml:space="preserve">Das Betreuungsteam unterstützt darüber hinaus eine </w:t>
      </w:r>
      <w:proofErr w:type="gramStart"/>
      <w:r>
        <w:rPr>
          <w:rFonts w:cs="Arial"/>
        </w:rPr>
        <w:t>geschlechtssensible  Pädagogik</w:t>
      </w:r>
      <w:proofErr w:type="gramEnd"/>
      <w:r>
        <w:rPr>
          <w:rFonts w:cs="Arial"/>
        </w:rPr>
        <w:t xml:space="preserve"> im Krippenalltag.</w:t>
      </w:r>
    </w:p>
    <w:p w14:paraId="219B953F" w14:textId="77777777" w:rsidR="00F23074" w:rsidRDefault="008F73EA">
      <w:pPr>
        <w:spacing w:line="360" w:lineRule="auto"/>
        <w:rPr>
          <w:rFonts w:cs="Arial"/>
        </w:rPr>
      </w:pPr>
      <w:r>
        <w:rPr>
          <w:rFonts w:cs="Arial"/>
        </w:rPr>
        <w:t>Regelmäßige Elterngespräche, sowie vielfältige Aushänge und auch die Portfoliomappen sowie Informationen via E-Mail ermöglichen den Eltern intensive Einblicke in den Gruppenalltag ihrer Kinder.</w:t>
      </w:r>
    </w:p>
    <w:p w14:paraId="68B95F96" w14:textId="77777777" w:rsidR="00F23074" w:rsidRDefault="00F23074">
      <w:pPr>
        <w:spacing w:line="360" w:lineRule="auto"/>
        <w:rPr>
          <w:rFonts w:cs="Arial"/>
        </w:rPr>
      </w:pPr>
    </w:p>
    <w:p w14:paraId="2A94E532" w14:textId="77777777" w:rsidR="00F23074" w:rsidRDefault="008F73EA">
      <w:pPr>
        <w:pStyle w:val="Listenabsatz"/>
        <w:numPr>
          <w:ilvl w:val="1"/>
          <w:numId w:val="4"/>
        </w:numPr>
        <w:spacing w:line="360" w:lineRule="auto"/>
        <w:rPr>
          <w:rFonts w:cs="Arial"/>
          <w:b/>
          <w:bCs/>
          <w:sz w:val="24"/>
          <w:szCs w:val="22"/>
          <w:u w:val="single"/>
        </w:rPr>
      </w:pPr>
      <w:r>
        <w:rPr>
          <w:rFonts w:cs="Arial"/>
          <w:b/>
          <w:bCs/>
          <w:sz w:val="24"/>
          <w:szCs w:val="22"/>
          <w:u w:val="single"/>
        </w:rPr>
        <w:t>Partizipation</w:t>
      </w:r>
    </w:p>
    <w:p w14:paraId="2D2971A0" w14:textId="77777777" w:rsidR="00F23074" w:rsidRDefault="008F73EA">
      <w:pPr>
        <w:pStyle w:val="Listenabsatz"/>
        <w:spacing w:line="360" w:lineRule="auto"/>
        <w:ind w:left="0"/>
      </w:pPr>
      <w:r>
        <w:rPr>
          <w:rFonts w:cs="Arial"/>
        </w:rPr>
        <w:t>Partizipation heißt aktive Teilhabe. Sie eröffnet Lernprozesse, fordert diese aber auch ein. Es geht darum, für sich selbst (und später auch mit und für andere) zu entscheiden und zu handeln.</w:t>
      </w:r>
      <w:r>
        <w:rPr>
          <w:rFonts w:cs="Arial"/>
          <w:szCs w:val="22"/>
        </w:rPr>
        <w:t xml:space="preserve"> Wir wollen den Tagesablauf in der Krippe so gestalten, dass wir es mit den Kindern machen und nicht „für“ sie.</w:t>
      </w:r>
    </w:p>
    <w:p w14:paraId="29F8E563" w14:textId="77777777" w:rsidR="00F23074" w:rsidRDefault="008F73EA">
      <w:pPr>
        <w:pStyle w:val="Listenabsatz"/>
        <w:spacing w:line="360" w:lineRule="auto"/>
        <w:ind w:left="0"/>
      </w:pPr>
      <w:r>
        <w:rPr>
          <w:rFonts w:cs="Arial"/>
          <w:szCs w:val="22"/>
        </w:rPr>
        <w:t>Die Kinder können durch Partizipation ihre eigenen Bedürfnisse und Wünsche äußern und mit einbringen. Wir unterstützen sie bei der Umsetzung.</w:t>
      </w:r>
    </w:p>
    <w:p w14:paraId="4C84CDC6" w14:textId="77777777" w:rsidR="00F23074" w:rsidRDefault="00F23074">
      <w:pPr>
        <w:pStyle w:val="Listenabsatz"/>
        <w:spacing w:line="360" w:lineRule="auto"/>
        <w:ind w:left="0"/>
        <w:rPr>
          <w:rFonts w:cs="Arial"/>
          <w:szCs w:val="22"/>
        </w:rPr>
      </w:pPr>
    </w:p>
    <w:p w14:paraId="1DD6F15C" w14:textId="77777777" w:rsidR="00F23074" w:rsidRDefault="00F23074">
      <w:pPr>
        <w:pStyle w:val="Listenabsatz"/>
        <w:spacing w:line="360" w:lineRule="auto"/>
        <w:ind w:left="0"/>
        <w:rPr>
          <w:rFonts w:cs="Arial"/>
          <w:szCs w:val="22"/>
        </w:rPr>
      </w:pPr>
    </w:p>
    <w:p w14:paraId="59F61463" w14:textId="77777777" w:rsidR="00F23074" w:rsidRDefault="00F23074">
      <w:pPr>
        <w:pStyle w:val="Listenabsatz"/>
        <w:spacing w:line="360" w:lineRule="auto"/>
        <w:ind w:left="0"/>
        <w:rPr>
          <w:rFonts w:cs="Arial"/>
          <w:szCs w:val="22"/>
        </w:rPr>
      </w:pPr>
    </w:p>
    <w:p w14:paraId="5078FC1F" w14:textId="77777777" w:rsidR="00F23074" w:rsidRDefault="008F73EA">
      <w:pPr>
        <w:pStyle w:val="Listenabsatz"/>
        <w:numPr>
          <w:ilvl w:val="1"/>
          <w:numId w:val="4"/>
        </w:numPr>
        <w:rPr>
          <w:b/>
          <w:bCs/>
          <w:sz w:val="24"/>
          <w:szCs w:val="22"/>
          <w:u w:val="single"/>
        </w:rPr>
      </w:pPr>
      <w:bookmarkStart w:id="22" w:name="Bookmark22"/>
      <w:r>
        <w:rPr>
          <w:b/>
          <w:bCs/>
          <w:sz w:val="24"/>
          <w:szCs w:val="22"/>
          <w:u w:val="single"/>
        </w:rPr>
        <w:t>Ziele der Weiterentwicklung der Basis Kompetenzen von Kindern und ihre methodische Umsetzung</w:t>
      </w:r>
      <w:bookmarkEnd w:id="22"/>
    </w:p>
    <w:p w14:paraId="4C6D0927" w14:textId="77777777" w:rsidR="00F23074" w:rsidRDefault="008F73EA">
      <w:pPr>
        <w:spacing w:line="360" w:lineRule="auto"/>
        <w:rPr>
          <w:rFonts w:cs="Arial"/>
        </w:rPr>
      </w:pPr>
      <w:r>
        <w:rPr>
          <w:rFonts w:cs="Arial"/>
        </w:rPr>
        <w:t>Die ganzheitliche Förderung der Kinder sowie die Unterstützung bei ihrer Entwicklung zu eigenverantwortlichen und gemeinschaftsfähigen Persönlichkeiten findet durch die Vermittlung der Basiskompetenzen statt:</w:t>
      </w:r>
    </w:p>
    <w:p w14:paraId="0E04F97C" w14:textId="77777777" w:rsidR="00F23074" w:rsidRDefault="00F23074">
      <w:pPr>
        <w:pStyle w:val="Listenabsatz"/>
        <w:spacing w:line="360" w:lineRule="auto"/>
        <w:ind w:left="0"/>
        <w:rPr>
          <w:rFonts w:cs="Arial"/>
          <w:b/>
          <w:bCs/>
          <w:sz w:val="24"/>
          <w:szCs w:val="22"/>
          <w:u w:val="single"/>
        </w:rPr>
      </w:pPr>
    </w:p>
    <w:p w14:paraId="6FE3B521" w14:textId="77777777" w:rsidR="00F23074" w:rsidRDefault="008F73EA">
      <w:pPr>
        <w:pStyle w:val="Listenabsatz"/>
        <w:spacing w:line="360" w:lineRule="auto"/>
        <w:ind w:left="0"/>
      </w:pPr>
      <w:r>
        <w:rPr>
          <w:rFonts w:cs="Arial"/>
          <w:sz w:val="24"/>
          <w:szCs w:val="22"/>
        </w:rPr>
        <w:lastRenderedPageBreak/>
        <w:t xml:space="preserve">3.3.1. </w:t>
      </w:r>
      <w:bookmarkStart w:id="23" w:name="Bookmark23"/>
      <w:r>
        <w:rPr>
          <w:b/>
          <w:bCs/>
          <w:sz w:val="24"/>
          <w:szCs w:val="22"/>
          <w:u w:val="single"/>
        </w:rPr>
        <w:t>Personale Kompetenzen</w:t>
      </w:r>
      <w:bookmarkEnd w:id="23"/>
    </w:p>
    <w:p w14:paraId="0DA89DD7" w14:textId="77777777" w:rsidR="00F23074" w:rsidRDefault="008F73EA">
      <w:pPr>
        <w:spacing w:line="360" w:lineRule="auto"/>
        <w:rPr>
          <w:rFonts w:cs="Arial"/>
        </w:rPr>
      </w:pPr>
      <w:r>
        <w:rPr>
          <w:rFonts w:cs="Arial"/>
        </w:rPr>
        <w:t>Diese umfassen Eigenschaften wie Selbstwahrnehmung und Selbstwertgefühl.</w:t>
      </w:r>
    </w:p>
    <w:p w14:paraId="18BBF57C" w14:textId="77777777" w:rsidR="00F23074" w:rsidRDefault="008F73EA">
      <w:pPr>
        <w:spacing w:line="360" w:lineRule="auto"/>
        <w:rPr>
          <w:rFonts w:cs="Arial"/>
        </w:rPr>
      </w:pPr>
      <w:r>
        <w:rPr>
          <w:rFonts w:cs="Arial"/>
        </w:rPr>
        <w:t>Die Kinder werden durch positiven Zuspruch gestärkt und erleben ihre Selbstwirksamkeit in der Gruppe auf verschiedenen Ebenen.</w:t>
      </w:r>
    </w:p>
    <w:p w14:paraId="7DC5483F" w14:textId="77777777" w:rsidR="00F23074" w:rsidRDefault="00F23074">
      <w:pPr>
        <w:spacing w:line="360" w:lineRule="auto"/>
        <w:rPr>
          <w:rFonts w:cs="Arial"/>
        </w:rPr>
      </w:pPr>
    </w:p>
    <w:p w14:paraId="14718D8E" w14:textId="77777777" w:rsidR="00F23074" w:rsidRDefault="008F73EA">
      <w:pPr>
        <w:pStyle w:val="Listenabsatz"/>
        <w:ind w:left="0"/>
      </w:pPr>
      <w:r>
        <w:rPr>
          <w:sz w:val="24"/>
          <w:szCs w:val="22"/>
        </w:rPr>
        <w:t xml:space="preserve">3.3.2. </w:t>
      </w:r>
      <w:bookmarkStart w:id="24" w:name="Bookmark25"/>
      <w:r>
        <w:rPr>
          <w:b/>
          <w:bCs/>
          <w:sz w:val="24"/>
          <w:szCs w:val="22"/>
          <w:u w:val="single"/>
        </w:rPr>
        <w:t>Kognitive Kompetenzen</w:t>
      </w:r>
      <w:bookmarkEnd w:id="24"/>
    </w:p>
    <w:p w14:paraId="63502D04" w14:textId="77777777" w:rsidR="00F23074" w:rsidRDefault="008F73EA">
      <w:pPr>
        <w:spacing w:line="360" w:lineRule="auto"/>
        <w:rPr>
          <w:rFonts w:cs="Arial"/>
        </w:rPr>
      </w:pPr>
      <w:r>
        <w:rPr>
          <w:rFonts w:cs="Arial"/>
        </w:rPr>
        <w:t>Die Förderung dieser Eigenschaften, zu denen differenzierte Wahrnehmung, Denkfähigkeit, Konfliktmanagement und Kreativität zählen, wird durch freies Spiel sowie gezielte Anregungen ermöglicht.</w:t>
      </w:r>
    </w:p>
    <w:p w14:paraId="15DBE7A5" w14:textId="77777777" w:rsidR="00F23074" w:rsidRDefault="00F23074">
      <w:pPr>
        <w:spacing w:line="360" w:lineRule="auto"/>
        <w:rPr>
          <w:rFonts w:cs="Arial"/>
        </w:rPr>
      </w:pPr>
    </w:p>
    <w:p w14:paraId="30525BB7" w14:textId="77777777" w:rsidR="00F23074" w:rsidRDefault="008F73EA">
      <w:pPr>
        <w:pStyle w:val="Listenabsatz"/>
        <w:spacing w:line="360" w:lineRule="auto"/>
        <w:ind w:left="0"/>
      </w:pPr>
      <w:r>
        <w:rPr>
          <w:sz w:val="24"/>
          <w:szCs w:val="22"/>
        </w:rPr>
        <w:t xml:space="preserve">3.3.3. </w:t>
      </w:r>
      <w:bookmarkStart w:id="25" w:name="Bookmark26"/>
      <w:r>
        <w:rPr>
          <w:b/>
          <w:bCs/>
          <w:sz w:val="24"/>
          <w:szCs w:val="22"/>
          <w:u w:val="single"/>
        </w:rPr>
        <w:t>Motivationale Kompetenz</w:t>
      </w:r>
      <w:bookmarkEnd w:id="25"/>
    </w:p>
    <w:p w14:paraId="62954CDA" w14:textId="77777777" w:rsidR="00F23074" w:rsidRDefault="008F73EA">
      <w:pPr>
        <w:spacing w:line="360" w:lineRule="auto"/>
        <w:rPr>
          <w:rFonts w:cs="Arial"/>
        </w:rPr>
      </w:pPr>
      <w:r>
        <w:rPr>
          <w:rFonts w:cs="Arial"/>
        </w:rPr>
        <w:t>Eigenschaften wie Selbstwirksamkeit, Selbstregulation, Neugier und individuelle Interessen werden ebenfalls durch ein intensives Freispiel allein oder mit anderen Krippenkindern vermittelt. Aus Langeweile entsteht die stärkste intrinsische Motivation (aus sich selbst entstehende Motivation).</w:t>
      </w:r>
    </w:p>
    <w:p w14:paraId="14B22B14" w14:textId="77777777" w:rsidR="00F23074" w:rsidRDefault="00F23074">
      <w:pPr>
        <w:spacing w:line="360" w:lineRule="auto"/>
        <w:rPr>
          <w:rFonts w:cs="Arial"/>
        </w:rPr>
      </w:pPr>
    </w:p>
    <w:p w14:paraId="122B569D" w14:textId="77777777" w:rsidR="00F23074" w:rsidRDefault="008F73EA">
      <w:pPr>
        <w:pStyle w:val="Listenabsatz"/>
        <w:ind w:left="0"/>
      </w:pPr>
      <w:r>
        <w:rPr>
          <w:sz w:val="24"/>
          <w:szCs w:val="22"/>
        </w:rPr>
        <w:t xml:space="preserve">3.3.4. </w:t>
      </w:r>
      <w:bookmarkStart w:id="26" w:name="Bookmark27"/>
      <w:r>
        <w:rPr>
          <w:b/>
          <w:bCs/>
          <w:sz w:val="24"/>
          <w:szCs w:val="22"/>
          <w:u w:val="single"/>
        </w:rPr>
        <w:t>Kompetenzen zum Handeln im sozialen Kontext</w:t>
      </w:r>
      <w:bookmarkEnd w:id="26"/>
    </w:p>
    <w:p w14:paraId="23A68F4B" w14:textId="77777777" w:rsidR="00F23074" w:rsidRDefault="008F73EA">
      <w:pPr>
        <w:spacing w:line="360" w:lineRule="auto"/>
        <w:rPr>
          <w:rFonts w:cs="Arial"/>
        </w:rPr>
      </w:pPr>
      <w:r>
        <w:rPr>
          <w:rFonts w:cs="Arial"/>
        </w:rPr>
        <w:t xml:space="preserve">Das Sozialverhalten (Zusammenspiel, Kommunikationsfähigkeit, Konfliktmanagement), die Werte- und Orientierungskompetenz sowie die </w:t>
      </w:r>
      <w:proofErr w:type="gramStart"/>
      <w:r>
        <w:rPr>
          <w:rFonts w:cs="Arial"/>
        </w:rPr>
        <w:t>Bereitschaft  zur</w:t>
      </w:r>
      <w:proofErr w:type="gramEnd"/>
      <w:r>
        <w:rPr>
          <w:rFonts w:cs="Arial"/>
        </w:rPr>
        <w:t xml:space="preserve"> Verantwortungsübernahme für sich selbst, für andere, aber auch gegenüber Umwelt und Natur sind dabei wesentliche Bestandteile. Besonders wichtig ist uns, dies durch eine angstfreie, angenehme und vor allem kindgerechte Pädagogik zu erreichen, die es den Kindern ebenso ermöglicht, lernmethodische Kompetenzen zu erlangen.</w:t>
      </w:r>
    </w:p>
    <w:p w14:paraId="47D3E3F2" w14:textId="77777777" w:rsidR="00F23074" w:rsidRDefault="00F23074">
      <w:pPr>
        <w:spacing w:line="360" w:lineRule="auto"/>
        <w:rPr>
          <w:rFonts w:cs="Arial"/>
        </w:rPr>
      </w:pPr>
    </w:p>
    <w:p w14:paraId="26DCA17E" w14:textId="77777777" w:rsidR="00F23074" w:rsidRDefault="008F73EA">
      <w:pPr>
        <w:pStyle w:val="Listenabsatz"/>
        <w:numPr>
          <w:ilvl w:val="1"/>
          <w:numId w:val="4"/>
        </w:numPr>
      </w:pPr>
      <w:bookmarkStart w:id="27" w:name="Bookmark28"/>
      <w:r>
        <w:rPr>
          <w:b/>
          <w:bCs/>
          <w:sz w:val="24"/>
          <w:szCs w:val="22"/>
          <w:u w:val="single"/>
        </w:rPr>
        <w:t>Bildungs- und Erziehungszie</w:t>
      </w:r>
      <w:bookmarkEnd w:id="27"/>
      <w:r>
        <w:rPr>
          <w:b/>
          <w:bCs/>
          <w:sz w:val="24"/>
          <w:szCs w:val="22"/>
          <w:u w:val="single"/>
        </w:rPr>
        <w:t>le für Kinder</w:t>
      </w:r>
    </w:p>
    <w:p w14:paraId="792C2BCC" w14:textId="77777777" w:rsidR="00F23074" w:rsidRDefault="008F73EA">
      <w:pPr>
        <w:pStyle w:val="Listenabsatz"/>
        <w:ind w:left="0"/>
        <w:rPr>
          <w:szCs w:val="22"/>
        </w:rPr>
      </w:pPr>
      <w:r>
        <w:rPr>
          <w:szCs w:val="22"/>
        </w:rPr>
        <w:t>Folgende Bildungsbereiche werden in unserer Einrichtung angelehnt an den Bayerischen Bildungs- und Erziehungsplan gefördert:</w:t>
      </w:r>
    </w:p>
    <w:p w14:paraId="2E9926D3" w14:textId="77777777" w:rsidR="00F23074" w:rsidRDefault="00F23074">
      <w:pPr>
        <w:pStyle w:val="Listenabsatz"/>
        <w:ind w:left="0"/>
        <w:rPr>
          <w:szCs w:val="22"/>
        </w:rPr>
      </w:pPr>
    </w:p>
    <w:p w14:paraId="44732DEA" w14:textId="77777777" w:rsidR="00F23074" w:rsidRDefault="008F73EA">
      <w:pPr>
        <w:pStyle w:val="Listenabsatz"/>
        <w:numPr>
          <w:ilvl w:val="0"/>
          <w:numId w:val="7"/>
        </w:numPr>
        <w:rPr>
          <w:szCs w:val="22"/>
        </w:rPr>
      </w:pPr>
      <w:r>
        <w:rPr>
          <w:szCs w:val="22"/>
        </w:rPr>
        <w:t>ethische und religiöse Bildung</w:t>
      </w:r>
    </w:p>
    <w:p w14:paraId="11B54BDE" w14:textId="77777777" w:rsidR="00F23074" w:rsidRDefault="008F73EA">
      <w:pPr>
        <w:pStyle w:val="Listenabsatz"/>
        <w:numPr>
          <w:ilvl w:val="0"/>
          <w:numId w:val="7"/>
        </w:numPr>
        <w:rPr>
          <w:szCs w:val="22"/>
        </w:rPr>
      </w:pPr>
      <w:r>
        <w:rPr>
          <w:szCs w:val="22"/>
        </w:rPr>
        <w:t>sprachliche Bildung</w:t>
      </w:r>
    </w:p>
    <w:p w14:paraId="732C3FAA" w14:textId="77777777" w:rsidR="00F23074" w:rsidRDefault="008F73EA">
      <w:pPr>
        <w:pStyle w:val="Listenabsatz"/>
        <w:numPr>
          <w:ilvl w:val="0"/>
          <w:numId w:val="7"/>
        </w:numPr>
        <w:rPr>
          <w:szCs w:val="22"/>
        </w:rPr>
      </w:pPr>
      <w:r>
        <w:rPr>
          <w:szCs w:val="22"/>
        </w:rPr>
        <w:t>mathematische Bildung</w:t>
      </w:r>
    </w:p>
    <w:p w14:paraId="0393498F" w14:textId="77777777" w:rsidR="00F23074" w:rsidRDefault="008F73EA">
      <w:pPr>
        <w:pStyle w:val="Listenabsatz"/>
        <w:numPr>
          <w:ilvl w:val="0"/>
          <w:numId w:val="7"/>
        </w:numPr>
        <w:rPr>
          <w:szCs w:val="22"/>
        </w:rPr>
      </w:pPr>
      <w:r>
        <w:rPr>
          <w:szCs w:val="22"/>
        </w:rPr>
        <w:t>Umweltbildung</w:t>
      </w:r>
    </w:p>
    <w:p w14:paraId="44799C89" w14:textId="77777777" w:rsidR="00F23074" w:rsidRDefault="008F73EA">
      <w:pPr>
        <w:pStyle w:val="Listenabsatz"/>
        <w:numPr>
          <w:ilvl w:val="0"/>
          <w:numId w:val="7"/>
        </w:numPr>
        <w:rPr>
          <w:szCs w:val="22"/>
        </w:rPr>
      </w:pPr>
      <w:r>
        <w:rPr>
          <w:szCs w:val="22"/>
        </w:rPr>
        <w:t>ästhetische und kulturelle Bildung</w:t>
      </w:r>
    </w:p>
    <w:p w14:paraId="08770658" w14:textId="77777777" w:rsidR="00F23074" w:rsidRDefault="008F73EA">
      <w:pPr>
        <w:pStyle w:val="Listenabsatz"/>
        <w:numPr>
          <w:ilvl w:val="0"/>
          <w:numId w:val="7"/>
        </w:numPr>
        <w:rPr>
          <w:szCs w:val="22"/>
        </w:rPr>
      </w:pPr>
      <w:r>
        <w:rPr>
          <w:szCs w:val="22"/>
        </w:rPr>
        <w:t>musikalische Bildung</w:t>
      </w:r>
    </w:p>
    <w:p w14:paraId="593B17E3" w14:textId="77777777" w:rsidR="00F23074" w:rsidRDefault="008F73EA">
      <w:pPr>
        <w:pStyle w:val="Listenabsatz"/>
        <w:numPr>
          <w:ilvl w:val="0"/>
          <w:numId w:val="7"/>
        </w:numPr>
        <w:rPr>
          <w:szCs w:val="22"/>
        </w:rPr>
      </w:pPr>
      <w:r>
        <w:rPr>
          <w:szCs w:val="22"/>
        </w:rPr>
        <w:t>Bewegungsförderung</w:t>
      </w:r>
    </w:p>
    <w:p w14:paraId="4B1048F7" w14:textId="77777777" w:rsidR="00F23074" w:rsidRDefault="008F73EA">
      <w:pPr>
        <w:pStyle w:val="Listenabsatz"/>
        <w:numPr>
          <w:ilvl w:val="0"/>
          <w:numId w:val="7"/>
        </w:numPr>
        <w:rPr>
          <w:szCs w:val="22"/>
        </w:rPr>
      </w:pPr>
      <w:r>
        <w:rPr>
          <w:szCs w:val="22"/>
        </w:rPr>
        <w:t>Resilienz im täglichen Leben</w:t>
      </w:r>
    </w:p>
    <w:p w14:paraId="4ACBFBFA" w14:textId="77777777" w:rsidR="00F23074" w:rsidRDefault="00F23074">
      <w:pPr>
        <w:spacing w:line="360" w:lineRule="auto"/>
        <w:rPr>
          <w:rFonts w:cs="Arial"/>
          <w:b/>
          <w:bCs/>
          <w:sz w:val="24"/>
          <w:szCs w:val="22"/>
          <w:u w:val="single"/>
        </w:rPr>
      </w:pPr>
    </w:p>
    <w:p w14:paraId="0E8E9445" w14:textId="77777777" w:rsidR="00F23074" w:rsidRDefault="008F73EA">
      <w:pPr>
        <w:pStyle w:val="Listenabsatz"/>
        <w:numPr>
          <w:ilvl w:val="0"/>
          <w:numId w:val="4"/>
        </w:numPr>
        <w:spacing w:line="360" w:lineRule="auto"/>
      </w:pPr>
      <w:bookmarkStart w:id="28" w:name="Bookmark29"/>
      <w:r>
        <w:rPr>
          <w:b/>
          <w:bCs/>
          <w:sz w:val="24"/>
          <w:szCs w:val="22"/>
          <w:u w:val="single"/>
        </w:rPr>
        <w:t>Weitere Methoden der pädagogischen Arbeit</w:t>
      </w:r>
      <w:bookmarkEnd w:id="28"/>
    </w:p>
    <w:p w14:paraId="0EDAC481" w14:textId="77777777" w:rsidR="00F23074" w:rsidRDefault="00F23074">
      <w:pPr>
        <w:spacing w:line="360" w:lineRule="auto"/>
        <w:ind w:left="360"/>
        <w:rPr>
          <w:rFonts w:cs="Arial"/>
        </w:rPr>
      </w:pPr>
    </w:p>
    <w:p w14:paraId="79B14D7F" w14:textId="77777777" w:rsidR="00F23074" w:rsidRDefault="008F73EA">
      <w:pPr>
        <w:pStyle w:val="Listenabsatz"/>
        <w:numPr>
          <w:ilvl w:val="1"/>
          <w:numId w:val="4"/>
        </w:numPr>
        <w:rPr>
          <w:b/>
          <w:bCs/>
          <w:sz w:val="24"/>
          <w:szCs w:val="22"/>
          <w:u w:val="single"/>
        </w:rPr>
      </w:pPr>
      <w:r>
        <w:rPr>
          <w:b/>
          <w:bCs/>
          <w:sz w:val="24"/>
          <w:szCs w:val="22"/>
          <w:u w:val="single"/>
        </w:rPr>
        <w:t>Tagesablauf</w:t>
      </w:r>
    </w:p>
    <w:p w14:paraId="21F6E9AA" w14:textId="77777777" w:rsidR="00F23074" w:rsidRDefault="008F73EA">
      <w:pPr>
        <w:spacing w:line="360" w:lineRule="auto"/>
        <w:rPr>
          <w:rFonts w:cs="Arial"/>
        </w:rPr>
      </w:pPr>
      <w:r>
        <w:rPr>
          <w:rFonts w:cs="Arial"/>
        </w:rPr>
        <w:t>Die Tagesstruktur ist an jedem Tag identisch, wodurch den Kindern Sicherheit vermittelt wird. Der Tag startet um 08:30 Uhr mit dem Morgenkreis. Um dies zu gewährleisten, bitten wir Sie dringend darum, dass Ihr Kind spätestens um 8:20 Uhr umgezogen in der Gruppe ist.</w:t>
      </w:r>
    </w:p>
    <w:p w14:paraId="186EE139" w14:textId="77777777" w:rsidR="00F23074" w:rsidRDefault="008F73EA">
      <w:pPr>
        <w:spacing w:line="360" w:lineRule="auto"/>
        <w:rPr>
          <w:rFonts w:cs="Arial"/>
        </w:rPr>
      </w:pPr>
      <w:r>
        <w:rPr>
          <w:rFonts w:cs="Arial"/>
        </w:rPr>
        <w:lastRenderedPageBreak/>
        <w:t>Hier sammeln sich alle Kinder der Gruppe zur gemeinsamen Begrüßung. Die gegen 08:45 Uhr folgende Brotzeit wird in Form eines Buffets angeboten. Die Kinder erlernen dadurch selbstorganisiertes Verhalten und Prinzipien abwechslungsreicher, gesunder Ernährung kennen.</w:t>
      </w:r>
    </w:p>
    <w:p w14:paraId="70C2FF9A" w14:textId="77777777" w:rsidR="00F23074" w:rsidRDefault="008F73EA">
      <w:pPr>
        <w:spacing w:line="360" w:lineRule="auto"/>
        <w:rPr>
          <w:rFonts w:cs="Arial"/>
        </w:rPr>
      </w:pPr>
      <w:r>
        <w:rPr>
          <w:rFonts w:cs="Arial"/>
        </w:rPr>
        <w:t>Die Zeit bis zum Mittagessen ist unsere Kernzeit, in welcher das Freispiel stattfindet.</w:t>
      </w:r>
    </w:p>
    <w:p w14:paraId="03D4A41F" w14:textId="77777777" w:rsidR="00F23074" w:rsidRDefault="008F73EA">
      <w:pPr>
        <w:spacing w:line="360" w:lineRule="auto"/>
        <w:rPr>
          <w:rFonts w:cs="Arial"/>
        </w:rPr>
      </w:pPr>
      <w:r>
        <w:rPr>
          <w:rFonts w:cs="Arial"/>
        </w:rPr>
        <w:t>Zwischen 10:45 Uhr und 11:00 Uhr beginnen wir mit dem Wickeln der Kinder und bieten ihnen die Möglichkeit der Toilettennutzung. Anschließend sammeln sich die Kinder der jeweiligen Gruppe zum Mittagskreis.</w:t>
      </w:r>
    </w:p>
    <w:p w14:paraId="0FA8DF67" w14:textId="77777777" w:rsidR="00F23074" w:rsidRDefault="008F73EA">
      <w:pPr>
        <w:spacing w:line="360" w:lineRule="auto"/>
        <w:rPr>
          <w:rFonts w:cs="Arial"/>
        </w:rPr>
      </w:pPr>
      <w:r>
        <w:rPr>
          <w:rFonts w:cs="Arial"/>
        </w:rPr>
        <w:t xml:space="preserve">Um ca. 11:30 Uhr gibt es das Mittagessen. Wir achten beim Essen auf eine gemütliche und angenehme Atmosphäre. Danach putzen wir gemeinsam die Zähne und begleiten die Kinder </w:t>
      </w:r>
      <w:proofErr w:type="gramStart"/>
      <w:r>
        <w:rPr>
          <w:rFonts w:cs="Arial"/>
        </w:rPr>
        <w:t>in  den</w:t>
      </w:r>
      <w:proofErr w:type="gramEnd"/>
      <w:r>
        <w:rPr>
          <w:rFonts w:cs="Arial"/>
        </w:rPr>
        <w:t xml:space="preserve"> Schlafraum. Um ca. 12:00 Uhr bis 14:00 Uhr ist Schlafenszeit. Jedes Kind hat dort seine eigene Matratze mit eigener Bettwäsche und gegebenenfalls ein Kuscheltier.</w:t>
      </w:r>
    </w:p>
    <w:p w14:paraId="5C8F375A" w14:textId="77777777" w:rsidR="00F23074" w:rsidRDefault="008F73EA">
      <w:pPr>
        <w:spacing w:line="360" w:lineRule="auto"/>
        <w:rPr>
          <w:rFonts w:cs="Arial"/>
        </w:rPr>
      </w:pPr>
      <w:r>
        <w:rPr>
          <w:rFonts w:cs="Arial"/>
        </w:rPr>
        <w:t>Nach dem Ausruhen können die Kinder zwischen 14:00 Uhr und 14:30 Uhr abgeholt werden.</w:t>
      </w:r>
    </w:p>
    <w:p w14:paraId="7D4B55BA" w14:textId="77777777" w:rsidR="00F23074" w:rsidRDefault="008F73EA">
      <w:pPr>
        <w:spacing w:line="360" w:lineRule="auto"/>
        <w:rPr>
          <w:rFonts w:cs="Arial"/>
        </w:rPr>
      </w:pPr>
      <w:r>
        <w:rPr>
          <w:rFonts w:cs="Arial"/>
        </w:rPr>
        <w:t xml:space="preserve">Wir bitten Sie höflichst die Abholzeit knapp zu gestalten und zum Wohle der noch anwesenden Kinder das Haus schnell zu verlassen. Um 14:30 Uhr gibt es eine Brotzeit. Ab 15:30 Uhr bis 16:30 Uhr </w:t>
      </w:r>
      <w:proofErr w:type="gramStart"/>
      <w:r>
        <w:rPr>
          <w:rFonts w:cs="Arial"/>
        </w:rPr>
        <w:t>( Mo</w:t>
      </w:r>
      <w:proofErr w:type="gramEnd"/>
      <w:r>
        <w:rPr>
          <w:rFonts w:cs="Arial"/>
        </w:rPr>
        <w:t xml:space="preserve"> – Do ) ist die zweite Abholzeit.</w:t>
      </w:r>
    </w:p>
    <w:p w14:paraId="4E24BF33" w14:textId="77777777" w:rsidR="00F23074" w:rsidRDefault="00F23074">
      <w:pPr>
        <w:spacing w:line="360" w:lineRule="auto"/>
        <w:rPr>
          <w:rFonts w:cs="Arial"/>
        </w:rPr>
      </w:pPr>
    </w:p>
    <w:p w14:paraId="72C7E077" w14:textId="77777777" w:rsidR="00F23074" w:rsidRDefault="008F73EA">
      <w:pPr>
        <w:pStyle w:val="Listenabsatz"/>
        <w:numPr>
          <w:ilvl w:val="1"/>
          <w:numId w:val="4"/>
        </w:numPr>
        <w:rPr>
          <w:b/>
          <w:bCs/>
          <w:sz w:val="24"/>
          <w:szCs w:val="22"/>
          <w:u w:val="single"/>
        </w:rPr>
      </w:pPr>
      <w:bookmarkStart w:id="29" w:name="Bookmark30"/>
      <w:r>
        <w:rPr>
          <w:b/>
          <w:bCs/>
          <w:sz w:val="24"/>
          <w:szCs w:val="22"/>
          <w:u w:val="single"/>
        </w:rPr>
        <w:t>Gestaltung von Transitionen</w:t>
      </w:r>
      <w:bookmarkEnd w:id="29"/>
      <w:r>
        <w:rPr>
          <w:b/>
          <w:bCs/>
          <w:sz w:val="24"/>
          <w:szCs w:val="22"/>
          <w:u w:val="single"/>
        </w:rPr>
        <w:t xml:space="preserve"> </w:t>
      </w:r>
      <w:proofErr w:type="gramStart"/>
      <w:r>
        <w:rPr>
          <w:b/>
          <w:bCs/>
          <w:sz w:val="24"/>
          <w:szCs w:val="22"/>
          <w:u w:val="single"/>
        </w:rPr>
        <w:t>( Übergang</w:t>
      </w:r>
      <w:proofErr w:type="gramEnd"/>
      <w:r>
        <w:rPr>
          <w:b/>
          <w:bCs/>
          <w:sz w:val="24"/>
          <w:szCs w:val="22"/>
          <w:u w:val="single"/>
        </w:rPr>
        <w:t xml:space="preserve"> )</w:t>
      </w:r>
    </w:p>
    <w:p w14:paraId="78FB265E" w14:textId="77777777" w:rsidR="00F23074" w:rsidRDefault="008F73EA">
      <w:pPr>
        <w:spacing w:line="360" w:lineRule="auto"/>
        <w:rPr>
          <w:rFonts w:cs="Arial"/>
        </w:rPr>
      </w:pPr>
      <w:r>
        <w:rPr>
          <w:rFonts w:cs="Arial"/>
        </w:rPr>
        <w:t>Transitionen sind Lebenssituationen, in denen die Anforderungen an die Kinder deutlich größer sind als im Alltag. Es wird von ihnen gefordert, dass sie sich in verhältnismäßig kurzer Zeit in konzentrierten Lernprozessen an die neue Situation anpassen.</w:t>
      </w:r>
    </w:p>
    <w:p w14:paraId="55FBEF24" w14:textId="77777777" w:rsidR="00F23074" w:rsidRDefault="008F73EA">
      <w:pPr>
        <w:spacing w:line="360" w:lineRule="auto"/>
        <w:rPr>
          <w:rFonts w:cs="Arial"/>
        </w:rPr>
      </w:pPr>
      <w:r>
        <w:rPr>
          <w:rFonts w:cs="Arial"/>
        </w:rPr>
        <w:t>Das Fachpersonal unterstützt die Kinder in dieser Situation intensiv auf verschiedenen Ebenen.</w:t>
      </w:r>
    </w:p>
    <w:p w14:paraId="3D120FD2" w14:textId="77777777" w:rsidR="00F23074" w:rsidRDefault="00F23074">
      <w:pPr>
        <w:spacing w:line="360" w:lineRule="auto"/>
        <w:rPr>
          <w:rFonts w:cs="Arial"/>
        </w:rPr>
      </w:pPr>
    </w:p>
    <w:p w14:paraId="78F5B9A9" w14:textId="77777777" w:rsidR="00F23074" w:rsidRDefault="008F73EA">
      <w:pPr>
        <w:pStyle w:val="Listenabsatz"/>
        <w:numPr>
          <w:ilvl w:val="1"/>
          <w:numId w:val="4"/>
        </w:numPr>
        <w:rPr>
          <w:b/>
          <w:bCs/>
          <w:sz w:val="24"/>
          <w:szCs w:val="22"/>
          <w:u w:val="single"/>
        </w:rPr>
      </w:pPr>
      <w:bookmarkStart w:id="30" w:name="Bookmark31"/>
      <w:r>
        <w:rPr>
          <w:b/>
          <w:bCs/>
          <w:sz w:val="24"/>
          <w:szCs w:val="22"/>
          <w:u w:val="single"/>
        </w:rPr>
        <w:t>Aufnahme in die Krippe</w:t>
      </w:r>
      <w:bookmarkEnd w:id="30"/>
    </w:p>
    <w:p w14:paraId="05E08873" w14:textId="77777777" w:rsidR="00F23074" w:rsidRDefault="008F73EA">
      <w:pPr>
        <w:spacing w:line="360" w:lineRule="auto"/>
      </w:pPr>
      <w:r>
        <w:rPr>
          <w:rFonts w:cs="Arial"/>
        </w:rPr>
        <w:t>Die bedeutsamste Transition erfolgt beim Eintritt in die Kinderkrippe. Dies ist für die Kinder sowie die Eltern ein großes Ereignis. Daher ist die Phase der Eingewöhnung ein pädagogischer Schwerpunkt unserer Einrichtung und wir haben das Berliner Modell als Grundlage für die Eingewöhnung in unserer Einrichtung. Während dieser Zeit wird das Kind von einer ihm vertrauten Bezugsperson (Mutter, Vater, Großeltern) begleitet. In der Regel dauert die Eingewöhnung zwei Wochen, an welche sich für weitere zwei Wochen eine Abholung zur ersten Abholzeit anschließt.</w:t>
      </w:r>
      <w:r>
        <w:rPr>
          <w:rFonts w:cs="Arial"/>
        </w:rPr>
        <w:br/>
        <w:t xml:space="preserve">Vor dem ersten Tag in der Kinderkrippe findet ein Aufnahmegespräch zwischen den Eltern </w:t>
      </w:r>
      <w:r>
        <w:rPr>
          <w:rFonts w:cs="Arial"/>
        </w:rPr>
        <w:br/>
        <w:t xml:space="preserve">und dem Betreuungsteam statt. Hierbei werden die Erwartungen zwischen Personal und Eltern abgeglichen sowie individuelle Bedürfnisse und aktueller Entwicklungsstand des Kindes ermittelt. Ab diesem Zeitpunkt ist ein regelmäßiger Austausch, z.B. in terminierten </w:t>
      </w:r>
      <w:proofErr w:type="gramStart"/>
      <w:r>
        <w:rPr>
          <w:rFonts w:cs="Arial"/>
        </w:rPr>
        <w:t>Elterngesprächen,  wichtig</w:t>
      </w:r>
      <w:proofErr w:type="gramEnd"/>
      <w:r>
        <w:rPr>
          <w:rFonts w:cs="Arial"/>
        </w:rPr>
        <w:t xml:space="preserve">, um Vertrauen auf- und Ängste abzubauen. </w:t>
      </w:r>
      <w:r>
        <w:rPr>
          <w:rFonts w:cs="Arial"/>
        </w:rPr>
        <w:br/>
      </w:r>
      <w:r>
        <w:rPr>
          <w:rFonts w:cs="Arial"/>
        </w:rPr>
        <w:lastRenderedPageBreak/>
        <w:t xml:space="preserve">An den ersten beiden Tagen kommt die Bezugsperson für eine Stunde mit dem Kind in die Einrichtung. Am dritten Tag findet </w:t>
      </w:r>
      <w:proofErr w:type="gramStart"/>
      <w:r>
        <w:rPr>
          <w:rFonts w:cs="Arial"/>
        </w:rPr>
        <w:t>die  erste</w:t>
      </w:r>
      <w:proofErr w:type="gramEnd"/>
      <w:r>
        <w:rPr>
          <w:rFonts w:cs="Arial"/>
        </w:rPr>
        <w:t xml:space="preserve"> kurze Trennung statt.. Die Bezugsperson muss in dieser Zeit telefonisch erreichbar sein. </w:t>
      </w:r>
      <w:r>
        <w:rPr>
          <w:rFonts w:cs="Arial"/>
        </w:rPr>
        <w:br/>
        <w:t>Am Ende der Eingewöhnung findet ein Abschlussgespräch zur gemeinsamen Reflexion statt.</w:t>
      </w:r>
    </w:p>
    <w:p w14:paraId="11DF6797" w14:textId="77777777" w:rsidR="00F23074" w:rsidRDefault="00F23074">
      <w:pPr>
        <w:spacing w:line="360" w:lineRule="auto"/>
        <w:rPr>
          <w:rFonts w:cs="Arial"/>
        </w:rPr>
      </w:pPr>
    </w:p>
    <w:p w14:paraId="4295CE18" w14:textId="77777777" w:rsidR="00F23074" w:rsidRDefault="008F73EA">
      <w:pPr>
        <w:pStyle w:val="Listenabsatz"/>
        <w:numPr>
          <w:ilvl w:val="1"/>
          <w:numId w:val="4"/>
        </w:numPr>
        <w:rPr>
          <w:b/>
          <w:bCs/>
          <w:sz w:val="24"/>
          <w:szCs w:val="22"/>
          <w:u w:val="single"/>
        </w:rPr>
      </w:pPr>
      <w:bookmarkStart w:id="31" w:name="Bookmark32"/>
      <w:r>
        <w:rPr>
          <w:b/>
          <w:bCs/>
          <w:sz w:val="24"/>
          <w:szCs w:val="22"/>
          <w:u w:val="single"/>
        </w:rPr>
        <w:t>Übergang in den Kindergarten</w:t>
      </w:r>
      <w:bookmarkEnd w:id="31"/>
    </w:p>
    <w:p w14:paraId="08103814" w14:textId="77777777" w:rsidR="00F23074" w:rsidRDefault="008F73EA">
      <w:pPr>
        <w:spacing w:line="360" w:lineRule="auto"/>
        <w:rPr>
          <w:rFonts w:cs="Arial"/>
        </w:rPr>
      </w:pPr>
      <w:r>
        <w:rPr>
          <w:rFonts w:cs="Arial"/>
        </w:rPr>
        <w:t>Der Übergang von der Krippe in den Kindergarten wird durch eigene Projekte für Kinder im letzten Krippenjahr gut vorbereitet. Jedes Kind wird zum Zeitpunkt seines Austrittes aus der Krippe mit einer eigenen Feier verabschiedet und erhält zur Erinnerung an die Krippenzeit. seinen „Portfolio-Ordner“ mit Fotos und Erinnerungen.</w:t>
      </w:r>
    </w:p>
    <w:p w14:paraId="71440412" w14:textId="77777777" w:rsidR="00F23074" w:rsidRDefault="00F23074">
      <w:pPr>
        <w:spacing w:line="360" w:lineRule="auto"/>
        <w:rPr>
          <w:rFonts w:cs="Arial"/>
        </w:rPr>
      </w:pPr>
    </w:p>
    <w:p w14:paraId="595D1834" w14:textId="77777777" w:rsidR="00F23074" w:rsidRDefault="008F73EA">
      <w:pPr>
        <w:pStyle w:val="Listenabsatz"/>
        <w:numPr>
          <w:ilvl w:val="1"/>
          <w:numId w:val="4"/>
        </w:numPr>
        <w:rPr>
          <w:b/>
          <w:bCs/>
          <w:sz w:val="24"/>
          <w:szCs w:val="22"/>
          <w:u w:val="single"/>
        </w:rPr>
      </w:pPr>
      <w:bookmarkStart w:id="32" w:name="Bookmark33"/>
      <w:r>
        <w:rPr>
          <w:b/>
          <w:bCs/>
          <w:sz w:val="24"/>
          <w:szCs w:val="22"/>
          <w:u w:val="single"/>
        </w:rPr>
        <w:t>Beobachtung und Dokumentation der Kindliche Entwicklung</w:t>
      </w:r>
      <w:bookmarkEnd w:id="32"/>
    </w:p>
    <w:p w14:paraId="637671DC" w14:textId="77777777" w:rsidR="00F23074" w:rsidRDefault="008F73EA">
      <w:pPr>
        <w:spacing w:line="360" w:lineRule="auto"/>
        <w:rPr>
          <w:rFonts w:cs="Arial"/>
        </w:rPr>
      </w:pPr>
      <w:r>
        <w:rPr>
          <w:rFonts w:cs="Arial"/>
        </w:rPr>
        <w:t>Die Pädagogen erstellen für jedes Kind einen eigenen „Portfolio-Ordner“. Darin befinden sich Dokumentationen von Entwicklungsschritten, Erlebnissen/Erfahrungen des Kindes in Bild und Schrift. Die Beobachtungen werden entsprechend dokumentiert, dies gilt insbesondere für Bildungsprozesse, die die Kinder durchlaufen. Die Dokumentation bildet die Basis für die individuelle Förderung im Rahmen der pädagogischen Begleitung. Sie ist ebenfalls Grundlage für die regelmäßigen Elterngespräche sowie für die Zusammenarbeit des Betreuungsteams. Die Dokumentation erfolgt selbstverständlich unter Beachtung der Vorgaben des Sozialdatenschutzes.</w:t>
      </w:r>
    </w:p>
    <w:p w14:paraId="51FADF23" w14:textId="77777777" w:rsidR="00F23074" w:rsidRDefault="00F23074">
      <w:pPr>
        <w:spacing w:line="360" w:lineRule="auto"/>
        <w:rPr>
          <w:rFonts w:cs="Arial"/>
        </w:rPr>
      </w:pPr>
    </w:p>
    <w:p w14:paraId="204F0FDE" w14:textId="77777777" w:rsidR="00F23074" w:rsidRDefault="008F73EA">
      <w:pPr>
        <w:pStyle w:val="Listenabsatz"/>
        <w:numPr>
          <w:ilvl w:val="1"/>
          <w:numId w:val="4"/>
        </w:numPr>
        <w:rPr>
          <w:sz w:val="24"/>
          <w:szCs w:val="24"/>
          <w:u w:val="single"/>
        </w:rPr>
      </w:pPr>
      <w:bookmarkStart w:id="33" w:name="Bookmark34"/>
      <w:r>
        <w:rPr>
          <w:b/>
          <w:bCs/>
          <w:sz w:val="24"/>
          <w:szCs w:val="24"/>
          <w:u w:val="single"/>
        </w:rPr>
        <w:t>KINDERSCHUTZ</w:t>
      </w:r>
      <w:bookmarkEnd w:id="33"/>
      <w:r>
        <w:rPr>
          <w:b/>
          <w:bCs/>
          <w:sz w:val="24"/>
          <w:szCs w:val="24"/>
          <w:u w:val="single"/>
        </w:rPr>
        <w:t xml:space="preserve"> -&gt; </w:t>
      </w:r>
      <w:proofErr w:type="gramStart"/>
      <w:r>
        <w:rPr>
          <w:b/>
          <w:bCs/>
          <w:sz w:val="24"/>
          <w:szCs w:val="24"/>
          <w:u w:val="single"/>
        </w:rPr>
        <w:t>UN Konventionen</w:t>
      </w:r>
      <w:proofErr w:type="gramEnd"/>
    </w:p>
    <w:p w14:paraId="14207C70" w14:textId="77777777" w:rsidR="00F23074" w:rsidRDefault="008F73EA">
      <w:pPr>
        <w:spacing w:line="360" w:lineRule="auto"/>
        <w:rPr>
          <w:rFonts w:cs="Arial"/>
        </w:rPr>
      </w:pPr>
      <w:r>
        <w:rPr>
          <w:rFonts w:cs="Arial"/>
        </w:rPr>
        <w:t>Durch die regelmäßige Beobachtung des kindlichen Entwicklungsstandes können potenzielle Entwicklungsrisiken identifiziert werden. Wir verstehen es als unsere Aufgabe, im Dialog mit den Eltern die Ursache zu finden und individuell darauf einzugehen, gegebenenfalls unter Einbeziehung entsprechender Fachdienste.</w:t>
      </w:r>
    </w:p>
    <w:p w14:paraId="3D527E6C" w14:textId="77777777" w:rsidR="00F23074" w:rsidRDefault="008F73EA">
      <w:pPr>
        <w:spacing w:line="360" w:lineRule="auto"/>
        <w:rPr>
          <w:rFonts w:cs="Arial"/>
        </w:rPr>
      </w:pPr>
      <w:r>
        <w:rPr>
          <w:rFonts w:cs="Arial"/>
        </w:rPr>
        <w:t>So kann auch bereits in einem sehr früheren Stadium eine konkrete Gefährdung des Kindeswohls erkannt und entsprechende Maßnahmen eingeleitet werden (§8</w:t>
      </w:r>
      <w:bookmarkStart w:id="34" w:name="Bookmark35"/>
      <w:r>
        <w:rPr>
          <w:rFonts w:cs="Arial"/>
        </w:rPr>
        <w:t>a</w:t>
      </w:r>
      <w:bookmarkEnd w:id="34"/>
      <w:r>
        <w:rPr>
          <w:rFonts w:cs="Arial"/>
        </w:rPr>
        <w:t xml:space="preserve"> SGB VIII).</w:t>
      </w:r>
    </w:p>
    <w:p w14:paraId="20C8D5BF" w14:textId="77777777" w:rsidR="00F23074" w:rsidRDefault="008F73EA">
      <w:pPr>
        <w:spacing w:line="360" w:lineRule="auto"/>
        <w:rPr>
          <w:rFonts w:cs="Arial"/>
        </w:rPr>
      </w:pPr>
      <w:r>
        <w:rPr>
          <w:rFonts w:cs="Arial"/>
        </w:rPr>
        <w:t>Die Einrichtung verfügt über ein separates Schutzkonzept.</w:t>
      </w:r>
    </w:p>
    <w:p w14:paraId="53BCB210" w14:textId="77777777" w:rsidR="00F23074" w:rsidRDefault="00F23074">
      <w:pPr>
        <w:spacing w:line="360" w:lineRule="auto"/>
        <w:rPr>
          <w:rFonts w:cs="Arial"/>
        </w:rPr>
      </w:pPr>
    </w:p>
    <w:p w14:paraId="0907FA11" w14:textId="77777777" w:rsidR="00F23074" w:rsidRDefault="00F23074">
      <w:pPr>
        <w:spacing w:line="360" w:lineRule="auto"/>
        <w:rPr>
          <w:rFonts w:cs="Arial"/>
        </w:rPr>
      </w:pPr>
    </w:p>
    <w:p w14:paraId="12110105" w14:textId="77777777" w:rsidR="00F23074" w:rsidRDefault="00F23074">
      <w:pPr>
        <w:spacing w:line="360" w:lineRule="auto"/>
        <w:rPr>
          <w:rFonts w:cs="Arial"/>
        </w:rPr>
      </w:pPr>
    </w:p>
    <w:p w14:paraId="3160E20D" w14:textId="77777777" w:rsidR="00F23074" w:rsidRDefault="00F23074">
      <w:pPr>
        <w:spacing w:line="360" w:lineRule="auto"/>
        <w:rPr>
          <w:rFonts w:cs="Arial"/>
        </w:rPr>
      </w:pPr>
    </w:p>
    <w:p w14:paraId="6CCCE044" w14:textId="77777777" w:rsidR="00F23074" w:rsidRDefault="00F23074">
      <w:pPr>
        <w:spacing w:line="360" w:lineRule="auto"/>
        <w:rPr>
          <w:rFonts w:cs="Arial"/>
        </w:rPr>
      </w:pPr>
    </w:p>
    <w:p w14:paraId="0AC47EDA" w14:textId="77777777" w:rsidR="00F23074" w:rsidRDefault="00F23074">
      <w:pPr>
        <w:spacing w:line="360" w:lineRule="auto"/>
        <w:rPr>
          <w:rFonts w:cs="Arial"/>
        </w:rPr>
      </w:pPr>
    </w:p>
    <w:p w14:paraId="2F432546" w14:textId="77777777" w:rsidR="00F23074" w:rsidRDefault="008F73EA">
      <w:pPr>
        <w:pStyle w:val="Listenabsatz"/>
        <w:numPr>
          <w:ilvl w:val="0"/>
          <w:numId w:val="4"/>
        </w:numPr>
        <w:rPr>
          <w:b/>
          <w:bCs/>
          <w:sz w:val="24"/>
          <w:szCs w:val="22"/>
          <w:u w:val="single"/>
        </w:rPr>
      </w:pPr>
      <w:bookmarkStart w:id="35" w:name="Bookmark36"/>
      <w:r>
        <w:rPr>
          <w:b/>
          <w:bCs/>
          <w:sz w:val="24"/>
          <w:szCs w:val="22"/>
          <w:u w:val="single"/>
        </w:rPr>
        <w:t>Partnerschaftliche Kooperation mit den Eltern / Ziele und Formen der Zusammenarbeit</w:t>
      </w:r>
      <w:bookmarkEnd w:id="35"/>
    </w:p>
    <w:p w14:paraId="3DF9AB1F" w14:textId="77777777" w:rsidR="00F23074" w:rsidRDefault="00F23074"/>
    <w:p w14:paraId="2E26A30C" w14:textId="77777777" w:rsidR="00F23074" w:rsidRDefault="008F73EA">
      <w:pPr>
        <w:pStyle w:val="Listenabsatz"/>
        <w:numPr>
          <w:ilvl w:val="1"/>
          <w:numId w:val="4"/>
        </w:numPr>
      </w:pPr>
      <w:bookmarkStart w:id="36" w:name="Bookmark37"/>
      <w:r>
        <w:rPr>
          <w:b/>
          <w:bCs/>
          <w:sz w:val="24"/>
          <w:szCs w:val="22"/>
          <w:u w:val="single"/>
        </w:rPr>
        <w:t>Aufnahmegespräch</w:t>
      </w:r>
      <w:bookmarkEnd w:id="36"/>
    </w:p>
    <w:p w14:paraId="1B49D496" w14:textId="77777777" w:rsidR="00F23074" w:rsidRDefault="008F73EA">
      <w:pPr>
        <w:spacing w:line="360" w:lineRule="auto"/>
        <w:rPr>
          <w:rFonts w:cs="Arial"/>
        </w:rPr>
      </w:pPr>
      <w:r>
        <w:rPr>
          <w:rFonts w:cs="Arial"/>
        </w:rPr>
        <w:lastRenderedPageBreak/>
        <w:t xml:space="preserve">Bevor wir die geplante Eingewöhnung beginnen, werden die Eltern von der Gruppenleitung telefonisch eingeladen, um einen Termin für ein Vorgespräch zu vereinbaren. Hier können dann </w:t>
      </w:r>
      <w:proofErr w:type="gramStart"/>
      <w:r>
        <w:rPr>
          <w:rFonts w:cs="Arial"/>
        </w:rPr>
        <w:t>alle offene Fragen</w:t>
      </w:r>
      <w:proofErr w:type="gramEnd"/>
      <w:r>
        <w:rPr>
          <w:rFonts w:cs="Arial"/>
        </w:rPr>
        <w:t xml:space="preserve"> gestellt werden.</w:t>
      </w:r>
    </w:p>
    <w:p w14:paraId="7A6D2E12" w14:textId="77777777" w:rsidR="00F23074" w:rsidRDefault="008F73EA">
      <w:pPr>
        <w:spacing w:line="360" w:lineRule="auto"/>
        <w:rPr>
          <w:rFonts w:cs="Arial"/>
        </w:rPr>
      </w:pPr>
      <w:r>
        <w:rPr>
          <w:rFonts w:cs="Arial"/>
        </w:rPr>
        <w:t>Dies findet ohne Kinder statt.</w:t>
      </w:r>
    </w:p>
    <w:p w14:paraId="498D4F7E" w14:textId="77777777" w:rsidR="00F23074" w:rsidRDefault="00F23074">
      <w:pPr>
        <w:spacing w:line="360" w:lineRule="auto"/>
        <w:rPr>
          <w:rFonts w:cs="Arial"/>
        </w:rPr>
      </w:pPr>
    </w:p>
    <w:p w14:paraId="4D2F5E6D" w14:textId="77777777" w:rsidR="00F23074" w:rsidRDefault="008F73EA">
      <w:pPr>
        <w:pStyle w:val="Listenabsatz"/>
        <w:numPr>
          <w:ilvl w:val="1"/>
          <w:numId w:val="4"/>
        </w:numPr>
        <w:rPr>
          <w:b/>
          <w:bCs/>
          <w:sz w:val="24"/>
          <w:szCs w:val="22"/>
          <w:u w:val="single"/>
        </w:rPr>
      </w:pPr>
      <w:bookmarkStart w:id="37" w:name="Bookmark38"/>
      <w:r>
        <w:rPr>
          <w:b/>
          <w:bCs/>
          <w:sz w:val="24"/>
          <w:szCs w:val="22"/>
          <w:u w:val="single"/>
        </w:rPr>
        <w:t>Elternabend</w:t>
      </w:r>
      <w:bookmarkEnd w:id="37"/>
    </w:p>
    <w:p w14:paraId="2D466AA5" w14:textId="77777777" w:rsidR="00F23074" w:rsidRDefault="008F73EA">
      <w:pPr>
        <w:spacing w:line="360" w:lineRule="auto"/>
        <w:rPr>
          <w:rFonts w:cs="Arial"/>
        </w:rPr>
      </w:pPr>
      <w:r>
        <w:rPr>
          <w:rFonts w:cs="Arial"/>
        </w:rPr>
        <w:t>Zweimal im Jahr findet ein Elternabend statt, an dem Themen offen angesprochen werden. Alle Eltern und Betreuungsteammitglieder haben die Möglichkeit, Themen einzubringen.</w:t>
      </w:r>
    </w:p>
    <w:p w14:paraId="0175F6C4" w14:textId="77777777" w:rsidR="00F23074" w:rsidRDefault="00F23074">
      <w:pPr>
        <w:spacing w:line="360" w:lineRule="auto"/>
        <w:rPr>
          <w:rFonts w:cs="Arial"/>
        </w:rPr>
      </w:pPr>
    </w:p>
    <w:p w14:paraId="258860DF" w14:textId="77777777" w:rsidR="00F23074" w:rsidRDefault="008F73EA">
      <w:pPr>
        <w:pStyle w:val="Listenabsatz"/>
        <w:numPr>
          <w:ilvl w:val="1"/>
          <w:numId w:val="4"/>
        </w:numPr>
        <w:spacing w:line="360" w:lineRule="auto"/>
        <w:rPr>
          <w:b/>
          <w:bCs/>
          <w:sz w:val="24"/>
          <w:szCs w:val="22"/>
          <w:u w:val="single"/>
        </w:rPr>
      </w:pPr>
      <w:bookmarkStart w:id="38" w:name="Bookmark39"/>
      <w:r>
        <w:rPr>
          <w:b/>
          <w:bCs/>
          <w:sz w:val="24"/>
          <w:szCs w:val="22"/>
          <w:u w:val="single"/>
        </w:rPr>
        <w:t>Elterngespräche / Entwicklungsgespräche</w:t>
      </w:r>
      <w:bookmarkEnd w:id="38"/>
    </w:p>
    <w:p w14:paraId="7BF9102B" w14:textId="77777777" w:rsidR="00F23074" w:rsidRDefault="008F73EA">
      <w:pPr>
        <w:spacing w:line="360" w:lineRule="auto"/>
        <w:rPr>
          <w:rFonts w:cs="Arial"/>
        </w:rPr>
      </w:pPr>
      <w:r>
        <w:rPr>
          <w:rFonts w:cs="Arial"/>
        </w:rPr>
        <w:t>Mindesten zweimal pro Jahr, bei aktuellen Anlässen auch häufiger, wird von Seiten des Fachpersonals ein Gespräch mit den Eltern durchgeführt. Dies findet ohne Kinder statt. In diesem Gespräch werden die Beobachtungen des Fachpersonals hinsichtlich der durchlaufenen Entwicklungsphasen des Kindes, seinen erlernten Fähigkeiten, seinem Sozialverhalten sowie seinen Vorlieben und Abneigungen angesprochen bzw. besprochen und soweit notwendig entsprechende Handlungsvorschläge für Eltern daraus abgeleitet. Selbstverständlich sind bei akuten Themen jeder Zeit Elterngespräche möglich und erwünscht.</w:t>
      </w:r>
    </w:p>
    <w:p w14:paraId="1CEE4011" w14:textId="77777777" w:rsidR="00F23074" w:rsidRDefault="008F73EA">
      <w:pPr>
        <w:spacing w:line="360" w:lineRule="auto"/>
        <w:rPr>
          <w:rFonts w:cs="Arial"/>
        </w:rPr>
      </w:pPr>
      <w:r>
        <w:rPr>
          <w:rFonts w:cs="Arial"/>
        </w:rPr>
        <w:t>Elterngespräche werden protokolliert und ausgehändigt.</w:t>
      </w:r>
    </w:p>
    <w:p w14:paraId="7B1C8066" w14:textId="77777777" w:rsidR="00F23074" w:rsidRDefault="00F23074">
      <w:pPr>
        <w:spacing w:line="360" w:lineRule="auto"/>
        <w:rPr>
          <w:rFonts w:cs="Arial"/>
        </w:rPr>
      </w:pPr>
    </w:p>
    <w:p w14:paraId="0F76BA0D" w14:textId="77777777" w:rsidR="00F23074" w:rsidRDefault="008F73EA">
      <w:pPr>
        <w:pStyle w:val="Listenabsatz"/>
        <w:numPr>
          <w:ilvl w:val="1"/>
          <w:numId w:val="4"/>
        </w:numPr>
        <w:rPr>
          <w:b/>
          <w:bCs/>
          <w:sz w:val="24"/>
          <w:szCs w:val="22"/>
          <w:u w:val="single"/>
        </w:rPr>
      </w:pPr>
      <w:bookmarkStart w:id="39" w:name="Bookmark40"/>
      <w:r>
        <w:rPr>
          <w:b/>
          <w:bCs/>
          <w:sz w:val="24"/>
          <w:szCs w:val="22"/>
          <w:u w:val="single"/>
        </w:rPr>
        <w:t>Zufriedenheitsumfrage</w:t>
      </w:r>
      <w:bookmarkEnd w:id="39"/>
    </w:p>
    <w:p w14:paraId="58CC34E6" w14:textId="77777777" w:rsidR="00F23074" w:rsidRDefault="008F73EA">
      <w:pPr>
        <w:spacing w:line="360" w:lineRule="auto"/>
        <w:rPr>
          <w:rFonts w:cs="Arial"/>
        </w:rPr>
      </w:pPr>
      <w:r>
        <w:rPr>
          <w:rFonts w:cs="Arial"/>
        </w:rPr>
        <w:t>Jährlich wird eine Elternbefragung durchgeführt, in der die Eltern ihre Meinung zur pädagogischen Konzeption sowie deren Umsetzung, zur Krippenstruktur und- Ausstattung, zur Verpflegung und zur Projektarbeit kundtun sowie Verbesserungsvorschläge machen können. Die Ergebnisse der Befragung sowie daraus abgeleitete Aktionen werden auf einer Mitgliederversammlung vorgestellt und in der Einrichtung ausgehängt.</w:t>
      </w:r>
    </w:p>
    <w:p w14:paraId="2D1653E4" w14:textId="77777777" w:rsidR="00F23074" w:rsidRDefault="00F23074">
      <w:pPr>
        <w:spacing w:line="360" w:lineRule="auto"/>
        <w:rPr>
          <w:rFonts w:cs="Arial"/>
        </w:rPr>
      </w:pPr>
    </w:p>
    <w:p w14:paraId="4C9D20BA" w14:textId="77777777" w:rsidR="00F23074" w:rsidRDefault="008F73EA">
      <w:pPr>
        <w:pStyle w:val="Listenabsatz"/>
        <w:numPr>
          <w:ilvl w:val="1"/>
          <w:numId w:val="4"/>
        </w:numPr>
        <w:rPr>
          <w:b/>
          <w:bCs/>
          <w:sz w:val="24"/>
          <w:szCs w:val="22"/>
          <w:u w:val="single"/>
        </w:rPr>
      </w:pPr>
      <w:bookmarkStart w:id="40" w:name="Bookmark41"/>
      <w:r>
        <w:rPr>
          <w:b/>
          <w:bCs/>
          <w:sz w:val="24"/>
          <w:szCs w:val="22"/>
          <w:u w:val="single"/>
        </w:rPr>
        <w:t>Teambesprechungen</w:t>
      </w:r>
      <w:bookmarkEnd w:id="40"/>
    </w:p>
    <w:p w14:paraId="42FD63AD" w14:textId="77777777" w:rsidR="00F23074" w:rsidRDefault="008F73EA">
      <w:pPr>
        <w:spacing w:line="360" w:lineRule="auto"/>
        <w:rPr>
          <w:rFonts w:cs="Arial"/>
        </w:rPr>
      </w:pPr>
      <w:r>
        <w:rPr>
          <w:rFonts w:cs="Arial"/>
        </w:rPr>
        <w:t>Das Pädagogische Personal trifft sich einmal wöchentlich zur Teambesprechung. Dort werden unter anderem pädagogische Aktivitäten sowie Fallbesprechungen abgehandelt. Zur Qualitätssicherung findet regelmäßig eine Supervision statt. Hierbei werden verschiedenste Themen besprochen, sowohl Gruppendynamik, einzelne Kinder und Team bezogene Themen.</w:t>
      </w:r>
    </w:p>
    <w:p w14:paraId="0DE5B11A" w14:textId="77777777" w:rsidR="00F23074" w:rsidRDefault="00F23074">
      <w:pPr>
        <w:spacing w:line="360" w:lineRule="auto"/>
        <w:rPr>
          <w:rFonts w:cs="Arial"/>
        </w:rPr>
      </w:pPr>
    </w:p>
    <w:p w14:paraId="3FC7F056" w14:textId="77777777" w:rsidR="00F23074" w:rsidRDefault="00F23074">
      <w:pPr>
        <w:spacing w:line="360" w:lineRule="auto"/>
        <w:rPr>
          <w:rFonts w:cs="Arial"/>
        </w:rPr>
      </w:pPr>
    </w:p>
    <w:p w14:paraId="745BEE6D" w14:textId="77777777" w:rsidR="00F23074" w:rsidRDefault="008F73EA">
      <w:pPr>
        <w:pStyle w:val="Listenabsatz"/>
        <w:numPr>
          <w:ilvl w:val="1"/>
          <w:numId w:val="4"/>
        </w:numPr>
        <w:spacing w:line="360" w:lineRule="auto"/>
        <w:rPr>
          <w:b/>
          <w:bCs/>
          <w:sz w:val="24"/>
          <w:szCs w:val="22"/>
          <w:u w:val="single"/>
        </w:rPr>
      </w:pPr>
      <w:bookmarkStart w:id="41" w:name="Bookmark42"/>
      <w:r>
        <w:rPr>
          <w:b/>
          <w:bCs/>
          <w:sz w:val="24"/>
          <w:szCs w:val="22"/>
          <w:u w:val="single"/>
        </w:rPr>
        <w:t>Elternarbeit</w:t>
      </w:r>
      <w:bookmarkEnd w:id="41"/>
    </w:p>
    <w:p w14:paraId="05D6CDFA" w14:textId="77777777" w:rsidR="00F23074" w:rsidRDefault="008F73EA">
      <w:pPr>
        <w:spacing w:line="360" w:lineRule="auto"/>
        <w:rPr>
          <w:rFonts w:cs="Arial"/>
        </w:rPr>
      </w:pPr>
      <w:r>
        <w:rPr>
          <w:rFonts w:cs="Arial"/>
        </w:rPr>
        <w:lastRenderedPageBreak/>
        <w:t>Der Elternbeirat besteht aus Eltern, die von den aktiven Eltern gewählt bzw. bestätigt werden. Folgende Aufgaben ergeben sich für den Elternbeirat:</w:t>
      </w:r>
    </w:p>
    <w:p w14:paraId="1CA8A566" w14:textId="77777777" w:rsidR="00F23074" w:rsidRDefault="008F73EA">
      <w:pPr>
        <w:pStyle w:val="Listenabsatz"/>
        <w:numPr>
          <w:ilvl w:val="0"/>
          <w:numId w:val="8"/>
        </w:numPr>
        <w:spacing w:line="360" w:lineRule="auto"/>
        <w:rPr>
          <w:rFonts w:cs="Arial"/>
        </w:rPr>
      </w:pPr>
      <w:r>
        <w:rPr>
          <w:rFonts w:cs="Arial"/>
        </w:rPr>
        <w:t>Planung und Organisation von Festen und Feiern</w:t>
      </w:r>
    </w:p>
    <w:p w14:paraId="0CDDE8AA" w14:textId="77777777" w:rsidR="00F23074" w:rsidRDefault="008F73EA">
      <w:pPr>
        <w:pStyle w:val="Listenabsatz"/>
        <w:numPr>
          <w:ilvl w:val="0"/>
          <w:numId w:val="65"/>
        </w:numPr>
        <w:spacing w:line="360" w:lineRule="auto"/>
        <w:rPr>
          <w:rFonts w:cs="Arial"/>
        </w:rPr>
      </w:pPr>
      <w:r>
        <w:rPr>
          <w:rFonts w:cs="Arial"/>
        </w:rPr>
        <w:t>regelmäßiger Informationsaustausch zwischen Elternbeirat und Vorstand</w:t>
      </w:r>
    </w:p>
    <w:p w14:paraId="3833747C" w14:textId="77777777" w:rsidR="00F23074" w:rsidRDefault="008F73EA">
      <w:pPr>
        <w:pStyle w:val="Listenabsatz"/>
        <w:numPr>
          <w:ilvl w:val="0"/>
          <w:numId w:val="66"/>
        </w:numPr>
        <w:spacing w:line="360" w:lineRule="auto"/>
        <w:rPr>
          <w:rFonts w:cs="Arial"/>
        </w:rPr>
      </w:pPr>
      <w:r>
        <w:rPr>
          <w:rFonts w:cs="Arial"/>
        </w:rPr>
        <w:t>Ansprechpartner für Eltern</w:t>
      </w:r>
    </w:p>
    <w:p w14:paraId="290891C4" w14:textId="77777777" w:rsidR="00F23074" w:rsidRDefault="008F73EA">
      <w:pPr>
        <w:pStyle w:val="Listenabsatz"/>
        <w:numPr>
          <w:ilvl w:val="0"/>
          <w:numId w:val="67"/>
        </w:numPr>
        <w:spacing w:line="360" w:lineRule="auto"/>
        <w:rPr>
          <w:rFonts w:cs="Arial"/>
        </w:rPr>
      </w:pPr>
      <w:r>
        <w:rPr>
          <w:rFonts w:cs="Arial"/>
        </w:rPr>
        <w:t>Spendenakquirierung</w:t>
      </w:r>
    </w:p>
    <w:p w14:paraId="48CCC214" w14:textId="77777777" w:rsidR="00F23074" w:rsidRDefault="008F73EA">
      <w:pPr>
        <w:pStyle w:val="Listenabsatz"/>
        <w:numPr>
          <w:ilvl w:val="0"/>
          <w:numId w:val="68"/>
        </w:numPr>
        <w:spacing w:line="360" w:lineRule="auto"/>
        <w:rPr>
          <w:rFonts w:cs="Arial"/>
        </w:rPr>
      </w:pPr>
      <w:r>
        <w:rPr>
          <w:rFonts w:cs="Arial"/>
        </w:rPr>
        <w:t>Elternamtsverwaltung</w:t>
      </w:r>
    </w:p>
    <w:p w14:paraId="723E43BE" w14:textId="77777777" w:rsidR="00F23074" w:rsidRDefault="00F23074">
      <w:pPr>
        <w:spacing w:line="360" w:lineRule="auto"/>
        <w:rPr>
          <w:rFonts w:cs="Arial"/>
        </w:rPr>
      </w:pPr>
    </w:p>
    <w:p w14:paraId="59B9BEFE" w14:textId="77777777" w:rsidR="00F23074" w:rsidRDefault="008F73EA">
      <w:pPr>
        <w:pStyle w:val="Listenabsatz"/>
        <w:numPr>
          <w:ilvl w:val="1"/>
          <w:numId w:val="4"/>
        </w:numPr>
        <w:rPr>
          <w:b/>
          <w:bCs/>
          <w:sz w:val="24"/>
          <w:szCs w:val="22"/>
          <w:u w:val="single"/>
        </w:rPr>
      </w:pPr>
      <w:bookmarkStart w:id="42" w:name="Bookmark43"/>
      <w:r>
        <w:rPr>
          <w:b/>
          <w:bCs/>
          <w:sz w:val="24"/>
          <w:szCs w:val="22"/>
          <w:u w:val="single"/>
        </w:rPr>
        <w:t>Homepage und Pinnwand</w:t>
      </w:r>
      <w:bookmarkEnd w:id="42"/>
    </w:p>
    <w:p w14:paraId="45E0F090" w14:textId="77777777" w:rsidR="00F23074" w:rsidRDefault="008F73EA">
      <w:pPr>
        <w:spacing w:line="360" w:lineRule="auto"/>
        <w:rPr>
          <w:rFonts w:cs="Arial"/>
        </w:rPr>
      </w:pPr>
      <w:r>
        <w:rPr>
          <w:rFonts w:cs="Arial"/>
        </w:rPr>
        <w:t>Alle wichtigen Informationen und Termine können der Homepage entnommen werden. Die Pinnwand dient als zusätzliches, in der Einrichtung befindliches Forum zum Informationsaustausch. Hier finden Eltern Infos zu aktuellen Aktivitäten und Projekten, zum Speiseplan und zu den gegenwärtigen Erziehungs- und Bildungszielen, sowie Übersicht der in der laufenden Woche durchgeführten Tagesprogramme.</w:t>
      </w:r>
    </w:p>
    <w:p w14:paraId="6179996E" w14:textId="77777777" w:rsidR="00F23074" w:rsidRDefault="00F23074">
      <w:pPr>
        <w:spacing w:line="360" w:lineRule="auto"/>
        <w:rPr>
          <w:rFonts w:cs="Arial"/>
        </w:rPr>
      </w:pPr>
    </w:p>
    <w:p w14:paraId="10FFF7FE" w14:textId="77777777" w:rsidR="00F23074" w:rsidRDefault="008F73EA">
      <w:pPr>
        <w:pStyle w:val="Listenabsatz"/>
        <w:numPr>
          <w:ilvl w:val="1"/>
          <w:numId w:val="4"/>
        </w:numPr>
        <w:rPr>
          <w:b/>
          <w:bCs/>
          <w:sz w:val="24"/>
          <w:szCs w:val="22"/>
          <w:u w:val="single"/>
        </w:rPr>
      </w:pPr>
      <w:bookmarkStart w:id="43" w:name="Bookmark44"/>
      <w:r>
        <w:rPr>
          <w:b/>
          <w:bCs/>
          <w:sz w:val="24"/>
          <w:szCs w:val="22"/>
          <w:u w:val="single"/>
        </w:rPr>
        <w:t>Datenschutz</w:t>
      </w:r>
      <w:bookmarkEnd w:id="43"/>
    </w:p>
    <w:p w14:paraId="46D97562" w14:textId="77777777" w:rsidR="00F23074" w:rsidRDefault="008F73EA">
      <w:pPr>
        <w:spacing w:line="360" w:lineRule="auto"/>
        <w:rPr>
          <w:rFonts w:cs="Arial"/>
        </w:rPr>
      </w:pPr>
      <w:r>
        <w:rPr>
          <w:rFonts w:cs="Arial"/>
        </w:rPr>
        <w:t>Die gesetzlichen Richtlinien hinsichtlich des Datenschutzes werden in der Einrichtung eingehalten. Daher wird mit dem Besuchsvertrag eine verbindliche Erklärung abgegeben, ob zum Zwecke der Öffentlichkeitsarbeit Foto-, Film-, und Tonaufnahmen des Kindes verwendet werden dürfen. Auch in Berichten von PraktikantInnen werden Daten von Kindern nur in anonymisierter Weise verwendet.</w:t>
      </w:r>
    </w:p>
    <w:p w14:paraId="1F790D97" w14:textId="77777777" w:rsidR="00F23074" w:rsidRDefault="00F23074">
      <w:pPr>
        <w:spacing w:line="360" w:lineRule="auto"/>
        <w:rPr>
          <w:rFonts w:cs="Arial"/>
        </w:rPr>
      </w:pPr>
    </w:p>
    <w:p w14:paraId="020B1D4C" w14:textId="77777777" w:rsidR="00F23074" w:rsidRDefault="008F73EA">
      <w:pPr>
        <w:pStyle w:val="Listenabsatz"/>
        <w:numPr>
          <w:ilvl w:val="1"/>
          <w:numId w:val="4"/>
        </w:numPr>
        <w:rPr>
          <w:b/>
          <w:bCs/>
          <w:sz w:val="24"/>
          <w:szCs w:val="22"/>
          <w:u w:val="single"/>
        </w:rPr>
      </w:pPr>
      <w:bookmarkStart w:id="44" w:name="Bookmark45"/>
      <w:r>
        <w:rPr>
          <w:b/>
          <w:bCs/>
          <w:sz w:val="24"/>
          <w:szCs w:val="22"/>
          <w:u w:val="single"/>
        </w:rPr>
        <w:t>Partnerschaftliche Kooperation mit anderen Einrichtungen</w:t>
      </w:r>
      <w:bookmarkEnd w:id="44"/>
    </w:p>
    <w:p w14:paraId="7F6F8C00" w14:textId="77777777" w:rsidR="00F23074" w:rsidRDefault="008F73EA">
      <w:pPr>
        <w:spacing w:line="360" w:lineRule="auto"/>
        <w:rPr>
          <w:rFonts w:cs="Arial"/>
        </w:rPr>
      </w:pPr>
      <w:r>
        <w:rPr>
          <w:rFonts w:cs="Arial"/>
        </w:rPr>
        <w:t>Nach Bedarf und Möglichkeit arbeiten wir zusammen mit Beratungsstellen, Frühförderzentren und örtlichen Institutionen. Wir stehen im Austausch mit ortsansässigen Einrichtungen, sowie der Gemeindeverwaltung. Gerne betreuen wir PraktikantInnen und sind so im Kontakt mit Ausbildungseinrichtungen und Schulen.</w:t>
      </w:r>
    </w:p>
    <w:p w14:paraId="755AE053" w14:textId="77777777" w:rsidR="00F23074" w:rsidRDefault="00F23074">
      <w:pPr>
        <w:spacing w:line="360" w:lineRule="auto"/>
        <w:rPr>
          <w:rFonts w:cs="Arial"/>
        </w:rPr>
      </w:pPr>
    </w:p>
    <w:p w14:paraId="3A5CB887" w14:textId="77777777" w:rsidR="00F23074" w:rsidRDefault="008F73EA">
      <w:pPr>
        <w:pStyle w:val="Listenabsatz"/>
        <w:numPr>
          <w:ilvl w:val="0"/>
          <w:numId w:val="4"/>
        </w:numPr>
      </w:pPr>
      <w:r>
        <w:t xml:space="preserve"> </w:t>
      </w:r>
      <w:bookmarkStart w:id="45" w:name="Bookmark46"/>
      <w:r>
        <w:rPr>
          <w:b/>
          <w:bCs/>
          <w:sz w:val="24"/>
          <w:szCs w:val="22"/>
          <w:u w:val="single"/>
        </w:rPr>
        <w:t>Qualitätssicherung und Qualitätsentwicklung</w:t>
      </w:r>
      <w:bookmarkEnd w:id="45"/>
    </w:p>
    <w:p w14:paraId="121FEDEF" w14:textId="77777777" w:rsidR="00F23074" w:rsidRDefault="008F73EA">
      <w:pPr>
        <w:spacing w:line="360" w:lineRule="auto"/>
        <w:rPr>
          <w:rFonts w:cs="Arial"/>
        </w:rPr>
      </w:pPr>
      <w:r>
        <w:rPr>
          <w:rFonts w:cs="Arial"/>
        </w:rPr>
        <w:t>Maßnahmen zur Qualitätssicherung und -entwicklung entstehen in offener Diskussion zwischen dem Betreuungsteam und dem Träger. Eine weitere Qualitätssicherung bieten regelmäßige Mitarbeitergespräche.</w:t>
      </w:r>
    </w:p>
    <w:p w14:paraId="6DF7A9F6" w14:textId="77777777" w:rsidR="00F23074" w:rsidRDefault="008F73EA">
      <w:pPr>
        <w:spacing w:line="360" w:lineRule="auto"/>
        <w:rPr>
          <w:rFonts w:cs="Arial"/>
        </w:rPr>
      </w:pPr>
      <w:r>
        <w:rPr>
          <w:rFonts w:cs="Arial"/>
        </w:rPr>
        <w:t>Dem Fachpersonal stehen zudem jährlich Fortbildungstage zur Verfügung.</w:t>
      </w:r>
    </w:p>
    <w:p w14:paraId="51402ECA" w14:textId="77777777" w:rsidR="00F23074" w:rsidRDefault="008F73EA">
      <w:pPr>
        <w:spacing w:line="360" w:lineRule="auto"/>
        <w:rPr>
          <w:rFonts w:cs="Arial"/>
        </w:rPr>
      </w:pPr>
      <w:r>
        <w:rPr>
          <w:rFonts w:cs="Arial"/>
        </w:rPr>
        <w:t>Die pädagogische Konzeption wird jährlich überprüft und den gesellschaftlichen Veränderungen angepasst.</w:t>
      </w:r>
    </w:p>
    <w:p w14:paraId="264FCEEE" w14:textId="77777777" w:rsidR="00F23074" w:rsidRDefault="00F23074">
      <w:pPr>
        <w:spacing w:line="360" w:lineRule="auto"/>
        <w:rPr>
          <w:rFonts w:cs="Arial"/>
        </w:rPr>
      </w:pPr>
    </w:p>
    <w:p w14:paraId="5EC2483E" w14:textId="77777777" w:rsidR="00F23074" w:rsidRDefault="00F23074">
      <w:pPr>
        <w:spacing w:line="360" w:lineRule="auto"/>
        <w:rPr>
          <w:rFonts w:cs="Arial"/>
        </w:rPr>
      </w:pPr>
    </w:p>
    <w:p w14:paraId="5E5A4CCF" w14:textId="77777777" w:rsidR="00F23074" w:rsidRDefault="00F23074">
      <w:pPr>
        <w:spacing w:line="360" w:lineRule="auto"/>
        <w:rPr>
          <w:rFonts w:cs="Arial"/>
        </w:rPr>
      </w:pPr>
    </w:p>
    <w:p w14:paraId="49419CAE" w14:textId="77777777" w:rsidR="00F23074" w:rsidRDefault="008F73EA">
      <w:pPr>
        <w:pStyle w:val="Listenabsatz"/>
        <w:numPr>
          <w:ilvl w:val="0"/>
          <w:numId w:val="4"/>
        </w:numPr>
      </w:pPr>
      <w:bookmarkStart w:id="46" w:name="Bookmark47"/>
      <w:r>
        <w:rPr>
          <w:b/>
          <w:bCs/>
          <w:sz w:val="24"/>
          <w:szCs w:val="22"/>
          <w:u w:val="single"/>
        </w:rPr>
        <w:t>Ö</w:t>
      </w:r>
      <w:bookmarkEnd w:id="46"/>
      <w:r>
        <w:rPr>
          <w:b/>
          <w:bCs/>
          <w:sz w:val="24"/>
          <w:szCs w:val="22"/>
          <w:u w:val="single"/>
        </w:rPr>
        <w:t>ffentlichkeitsarbeit</w:t>
      </w:r>
    </w:p>
    <w:p w14:paraId="7524A63C" w14:textId="77777777" w:rsidR="00F23074" w:rsidRDefault="008F73EA">
      <w:pPr>
        <w:spacing w:line="360" w:lineRule="auto"/>
        <w:rPr>
          <w:rFonts w:cs="Arial"/>
        </w:rPr>
      </w:pPr>
      <w:r>
        <w:rPr>
          <w:rFonts w:cs="Arial"/>
        </w:rPr>
        <w:t xml:space="preserve">Die Öffentlichkeitsarbeit unserer Einrichtung liegt in der Verantwortung des 3. Vorstandes und ist so konzipiert, dass wir regelmäßig über unsere Arbeit berichten und im Austausch mit </w:t>
      </w:r>
      <w:r>
        <w:rPr>
          <w:rFonts w:cs="Arial"/>
        </w:rPr>
        <w:lastRenderedPageBreak/>
        <w:t xml:space="preserve">öffentlichen Ämtern und Gemeinde sind. Monatlich erscheint ein Artikel im Höhenkirchner Gemeindeblatt über unsere Arbeit. Auf unserer Homepage kann man Konzept und Öffentlichkeitsarbeit </w:t>
      </w:r>
      <w:proofErr w:type="gramStart"/>
      <w:r>
        <w:rPr>
          <w:rFonts w:cs="Arial"/>
        </w:rPr>
        <w:t>( social</w:t>
      </w:r>
      <w:proofErr w:type="gramEnd"/>
      <w:r>
        <w:rPr>
          <w:rFonts w:cs="Arial"/>
        </w:rPr>
        <w:t xml:space="preserve"> </w:t>
      </w:r>
      <w:proofErr w:type="spellStart"/>
      <w:r>
        <w:rPr>
          <w:rFonts w:cs="Arial"/>
        </w:rPr>
        <w:t>media</w:t>
      </w:r>
      <w:proofErr w:type="spellEnd"/>
      <w:r>
        <w:rPr>
          <w:rFonts w:cs="Arial"/>
        </w:rPr>
        <w:t xml:space="preserve"> auf Instagram ) nachlesen. Jährlich wird ein Tag der offenen Tür veranstaltet, auf dem sich interessierte Bürger informieren können. Auf diese Veranstaltung wird in den lokalen Zeitungen hingewiesen.</w:t>
      </w:r>
    </w:p>
    <w:p w14:paraId="1A0A42A3" w14:textId="77777777" w:rsidR="00F23074" w:rsidRDefault="00F23074">
      <w:pPr>
        <w:spacing w:line="360" w:lineRule="auto"/>
        <w:rPr>
          <w:rFonts w:cs="Arial"/>
        </w:rPr>
      </w:pPr>
    </w:p>
    <w:p w14:paraId="16AB1DFE" w14:textId="77777777" w:rsidR="00F23074" w:rsidRDefault="008F73EA">
      <w:pPr>
        <w:spacing w:line="360" w:lineRule="auto"/>
        <w:rPr>
          <w:b/>
          <w:bCs/>
          <w:sz w:val="24"/>
          <w:szCs w:val="24"/>
          <w:u w:val="single"/>
        </w:rPr>
      </w:pPr>
      <w:r>
        <w:rPr>
          <w:rFonts w:cs="Arial"/>
          <w:b/>
          <w:bCs/>
          <w:sz w:val="24"/>
          <w:szCs w:val="24"/>
        </w:rPr>
        <w:t xml:space="preserve">8.   </w:t>
      </w:r>
      <w:r>
        <w:rPr>
          <w:rFonts w:cs="Arial"/>
          <w:b/>
          <w:bCs/>
          <w:sz w:val="24"/>
          <w:szCs w:val="24"/>
          <w:u w:val="single"/>
        </w:rPr>
        <w:t>Gebührenordnung siehe Vertrag</w:t>
      </w:r>
    </w:p>
    <w:p w14:paraId="3DAA4448" w14:textId="77777777" w:rsidR="00F23074" w:rsidRDefault="00F23074">
      <w:pPr>
        <w:spacing w:line="360" w:lineRule="auto"/>
        <w:rPr>
          <w:rFonts w:cs="Arial"/>
        </w:rPr>
      </w:pPr>
    </w:p>
    <w:p w14:paraId="480A6209" w14:textId="77777777" w:rsidR="00F23074" w:rsidRDefault="008F73EA">
      <w:pPr>
        <w:spacing w:line="360" w:lineRule="auto"/>
        <w:rPr>
          <w:b/>
          <w:bCs/>
          <w:sz w:val="24"/>
          <w:szCs w:val="24"/>
        </w:rPr>
      </w:pPr>
      <w:r>
        <w:rPr>
          <w:rFonts w:cs="Arial"/>
          <w:b/>
          <w:bCs/>
          <w:sz w:val="24"/>
          <w:szCs w:val="24"/>
        </w:rPr>
        <w:t xml:space="preserve">9.   </w:t>
      </w:r>
      <w:bookmarkStart w:id="47" w:name="Bookmark48_Kopie_1"/>
      <w:r>
        <w:rPr>
          <w:rFonts w:cs="Arial"/>
          <w:b/>
          <w:bCs/>
          <w:sz w:val="24"/>
          <w:szCs w:val="22"/>
          <w:u w:val="single"/>
        </w:rPr>
        <w:t>S</w:t>
      </w:r>
      <w:bookmarkEnd w:id="47"/>
      <w:r>
        <w:rPr>
          <w:rFonts w:cs="Arial"/>
          <w:b/>
          <w:bCs/>
          <w:sz w:val="24"/>
          <w:szCs w:val="22"/>
          <w:u w:val="single"/>
        </w:rPr>
        <w:t>chlusswort</w:t>
      </w:r>
    </w:p>
    <w:p w14:paraId="515FD1FA" w14:textId="77777777" w:rsidR="00F23074" w:rsidRDefault="008F73EA">
      <w:pPr>
        <w:spacing w:line="360" w:lineRule="auto"/>
        <w:rPr>
          <w:rFonts w:cs="Arial"/>
        </w:rPr>
      </w:pPr>
      <w:r>
        <w:rPr>
          <w:rFonts w:cs="Arial"/>
        </w:rPr>
        <w:t>Unsere pädagogische Konzeption verstehen wir als „lebendes“ Dokument, welches unsere Vorstellung einer kleinkindgerechten Pädagogik und unsere Vision eines ganzheitlichen Betreuungskonzeptes widerspiegelt. Durch die tägliche Arbeit mit den Kindern und die ständige Reflexion darüber unterliegen auch wir einem ständigen Lernprozess. Die Erfahrungen, die hieraus entstehen, möchten wir nutzen, um diese pädagogische Konzeption ständig den Bedürfnissen und Belangen der Kinder anzupassen.</w:t>
      </w:r>
    </w:p>
    <w:p w14:paraId="64075470" w14:textId="77777777" w:rsidR="00F23074" w:rsidRDefault="00F23074">
      <w:pPr>
        <w:spacing w:line="360" w:lineRule="auto"/>
        <w:rPr>
          <w:rFonts w:cs="Arial"/>
        </w:rPr>
      </w:pPr>
    </w:p>
    <w:p w14:paraId="083F26C1" w14:textId="77777777" w:rsidR="00F23074" w:rsidRDefault="008F73EA">
      <w:pPr>
        <w:spacing w:line="360" w:lineRule="auto"/>
        <w:rPr>
          <w:b/>
          <w:bCs/>
          <w:sz w:val="24"/>
          <w:szCs w:val="24"/>
        </w:rPr>
      </w:pPr>
      <w:r>
        <w:rPr>
          <w:b/>
          <w:bCs/>
          <w:sz w:val="24"/>
          <w:szCs w:val="24"/>
        </w:rPr>
        <w:t xml:space="preserve">10.   </w:t>
      </w:r>
      <w:r>
        <w:rPr>
          <w:b/>
          <w:bCs/>
          <w:sz w:val="24"/>
          <w:szCs w:val="22"/>
          <w:u w:val="single"/>
        </w:rPr>
        <w:t>Impressum</w:t>
      </w:r>
    </w:p>
    <w:p w14:paraId="79BE7A53" w14:textId="77777777" w:rsidR="00F23074" w:rsidRDefault="008F73EA">
      <w:pPr>
        <w:spacing w:line="360" w:lineRule="auto"/>
        <w:rPr>
          <w:rFonts w:cs="Arial"/>
        </w:rPr>
      </w:pPr>
      <w:r>
        <w:rPr>
          <w:rFonts w:cs="Arial"/>
        </w:rPr>
        <w:t>Stand: 04.09.2023</w:t>
      </w:r>
    </w:p>
    <w:p w14:paraId="1B67B58B" w14:textId="77777777" w:rsidR="00F23074" w:rsidRDefault="008F73EA">
      <w:pPr>
        <w:spacing w:line="360" w:lineRule="auto"/>
        <w:rPr>
          <w:rFonts w:cs="Arial"/>
        </w:rPr>
      </w:pPr>
      <w:r>
        <w:rPr>
          <w:rFonts w:cs="Arial"/>
        </w:rPr>
        <w:t>Herausgeber: Elterninitiative „Sonnenschein“ e.V.,</w:t>
      </w:r>
    </w:p>
    <w:p w14:paraId="74AC64D8" w14:textId="77777777" w:rsidR="00F23074" w:rsidRDefault="008F73EA">
      <w:pPr>
        <w:spacing w:line="360" w:lineRule="auto"/>
        <w:rPr>
          <w:rFonts w:cs="Arial"/>
        </w:rPr>
      </w:pPr>
      <w:r>
        <w:rPr>
          <w:rFonts w:cs="Arial"/>
        </w:rPr>
        <w:t xml:space="preserve">Homepage: www.elterninitiative-sonnenschein.de  </w:t>
      </w:r>
    </w:p>
    <w:p w14:paraId="14A59A06" w14:textId="77777777" w:rsidR="00F23074" w:rsidRDefault="00F23074"/>
    <w:sectPr w:rsidR="00F23074">
      <w:footerReference w:type="default" r:id="rId10"/>
      <w:headerReference w:type="first" r:id="rId11"/>
      <w:footerReference w:type="first" r:id="rId12"/>
      <w:pgSz w:w="11906" w:h="16838"/>
      <w:pgMar w:top="907" w:right="1417" w:bottom="907" w:left="1417" w:header="850" w:footer="850"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B688" w14:textId="77777777" w:rsidR="00C94806" w:rsidRDefault="00C94806">
      <w:r>
        <w:separator/>
      </w:r>
    </w:p>
  </w:endnote>
  <w:endnote w:type="continuationSeparator" w:id="0">
    <w:p w14:paraId="1BEFDAEC" w14:textId="77777777" w:rsidR="00C94806" w:rsidRDefault="00C9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0D4E" w14:textId="77777777" w:rsidR="00F23074" w:rsidRDefault="00F23074">
    <w:pPr>
      <w:pStyle w:val="Fuzeile"/>
      <w:jc w:val="right"/>
      <w:rPr>
        <w:rFonts w:ascii="Calibri" w:hAnsi="Calibri"/>
        <w:sz w:val="18"/>
        <w:szCs w:val="18"/>
      </w:rPr>
    </w:pPr>
  </w:p>
  <w:p w14:paraId="00941553" w14:textId="77777777" w:rsidR="00F23074" w:rsidRDefault="00F23074">
    <w:pPr>
      <w:pStyle w:val="Fuzeile"/>
      <w:jc w:val="right"/>
      <w:rPr>
        <w:rFonts w:ascii="Calibri" w:hAnsi="Calibri"/>
        <w:sz w:val="18"/>
        <w:szCs w:val="18"/>
      </w:rPr>
    </w:pPr>
  </w:p>
  <w:p w14:paraId="4C02B62B" w14:textId="77777777" w:rsidR="00F23074" w:rsidRDefault="00F23074">
    <w:pPr>
      <w:pStyle w:val="Fuzeile"/>
      <w:ind w:left="-108"/>
      <w:rPr>
        <w:rFonts w:ascii="Calibri" w:hAnsi="Calibri"/>
        <w:sz w:val="16"/>
        <w:szCs w:val="16"/>
      </w:rPr>
    </w:pPr>
  </w:p>
  <w:p w14:paraId="1F135F20" w14:textId="77777777" w:rsidR="00F23074" w:rsidRDefault="008F73EA">
    <w:pPr>
      <w:pStyle w:val="Fuzeile"/>
      <w:jc w:val="right"/>
    </w:pPr>
    <w:r>
      <w:rPr>
        <w:rFonts w:ascii="Calibri" w:hAnsi="Calibri"/>
        <w:sz w:val="18"/>
        <w:szCs w:val="18"/>
      </w:rPr>
      <w:t xml:space="preserve">Seite </w:t>
    </w:r>
    <w:r>
      <w:fldChar w:fldCharType="begin"/>
    </w:r>
    <w:r>
      <w:instrText xml:space="preserve"> PAGE </w:instrText>
    </w:r>
    <w:r>
      <w:fldChar w:fldCharType="separate"/>
    </w:r>
    <w:r>
      <w:t>13</w:t>
    </w:r>
    <w:r>
      <w:fldChar w:fldCharType="end"/>
    </w:r>
    <w:r>
      <w:rPr>
        <w:rFonts w:ascii="Calibri" w:hAnsi="Calibri"/>
        <w:sz w:val="18"/>
        <w:szCs w:val="18"/>
      </w:rPr>
      <w:t xml:space="preserve"> von </w:t>
    </w:r>
    <w:r>
      <w:fldChar w:fldCharType="begin"/>
    </w:r>
    <w:r>
      <w:instrText xml:space="preserve"> NUMPAGES </w:instrText>
    </w:r>
    <w:r>
      <w:fldChar w:fldCharType="separate"/>
    </w:r>
    <w:r>
      <w:t>15</w:t>
    </w:r>
    <w:r>
      <w:fldChar w:fldCharType="end"/>
    </w:r>
  </w:p>
  <w:p w14:paraId="453502DA" w14:textId="77777777" w:rsidR="00F23074" w:rsidRDefault="00F230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4F90" w14:textId="77777777" w:rsidR="00F23074" w:rsidRDefault="00F23074">
    <w:pPr>
      <w:pStyle w:val="Fuzeile"/>
    </w:pPr>
  </w:p>
  <w:p w14:paraId="11E6334A" w14:textId="77777777" w:rsidR="00F23074" w:rsidRDefault="008F73EA">
    <w:pPr>
      <w:pStyle w:val="Fuzeile"/>
      <w:ind w:left="-108"/>
    </w:pPr>
    <w:r>
      <w:rPr>
        <w:rFonts w:ascii="Calibri" w:hAnsi="Calibri"/>
        <w:b/>
        <w:sz w:val="16"/>
        <w:szCs w:val="16"/>
      </w:rPr>
      <w:t>Geschäftsstelle:</w:t>
    </w:r>
    <w:r>
      <w:rPr>
        <w:rFonts w:ascii="Calibri" w:hAnsi="Calibri"/>
        <w:sz w:val="16"/>
        <w:szCs w:val="16"/>
      </w:rPr>
      <w:br/>
      <w:t xml:space="preserve">Elterninitiative Sonnenschein e.V. </w:t>
    </w:r>
    <w:r>
      <w:rPr>
        <w:rFonts w:ascii="Calibri" w:hAnsi="Calibri"/>
        <w:sz w:val="16"/>
        <w:szCs w:val="16"/>
      </w:rPr>
      <w:br/>
      <w:t xml:space="preserve">Bahnhofstraße 27 a </w:t>
    </w:r>
    <w:r>
      <w:rPr>
        <w:rFonts w:ascii="Calibri" w:hAnsi="Calibri"/>
        <w:sz w:val="16"/>
        <w:szCs w:val="16"/>
      </w:rPr>
      <w:br/>
      <w:t>85635 Höhenkirchen-Siegertsbrunn</w:t>
    </w:r>
  </w:p>
  <w:p w14:paraId="474A479E" w14:textId="77777777" w:rsidR="00F23074" w:rsidRDefault="00F23074">
    <w:pPr>
      <w:pStyle w:val="Fuzeile"/>
      <w:ind w:left="-108"/>
      <w:rPr>
        <w:rFonts w:ascii="Calibri" w:hAnsi="Calibri"/>
        <w:sz w:val="16"/>
        <w:szCs w:val="16"/>
      </w:rPr>
    </w:pPr>
  </w:p>
  <w:p w14:paraId="07AA58E9" w14:textId="77777777" w:rsidR="00F23074" w:rsidRDefault="008F73EA">
    <w:pPr>
      <w:pStyle w:val="Fuzeile"/>
      <w:ind w:left="-108"/>
    </w:pPr>
    <w:r>
      <w:rPr>
        <w:rFonts w:ascii="Calibri" w:hAnsi="Calibri"/>
        <w:sz w:val="16"/>
        <w:szCs w:val="16"/>
      </w:rPr>
      <w:t xml:space="preserve">Tel.: </w:t>
    </w:r>
    <w:r>
      <w:rPr>
        <w:rFonts w:ascii="Calibri" w:hAnsi="Calibri" w:cs="Arial"/>
        <w:sz w:val="16"/>
        <w:szCs w:val="16"/>
      </w:rPr>
      <w:t>08102 / 874 29 23</w:t>
    </w:r>
    <w:r>
      <w:rPr>
        <w:rFonts w:ascii="Calibri" w:hAnsi="Calibri" w:cs="Arial"/>
        <w:sz w:val="16"/>
        <w:szCs w:val="16"/>
      </w:rPr>
      <w:br/>
    </w:r>
    <w:r>
      <w:rPr>
        <w:rFonts w:ascii="Calibri" w:hAnsi="Calibri"/>
        <w:sz w:val="16"/>
        <w:szCs w:val="16"/>
      </w:rPr>
      <w:t>Fax:</w:t>
    </w:r>
    <w:r>
      <w:rPr>
        <w:rFonts w:ascii="Calibri" w:hAnsi="Calibri" w:cs="Arial"/>
        <w:sz w:val="16"/>
        <w:szCs w:val="16"/>
      </w:rPr>
      <w:t xml:space="preserve"> 08102 / 874 17 42</w:t>
    </w:r>
  </w:p>
  <w:p w14:paraId="2D219453" w14:textId="77777777" w:rsidR="00F23074" w:rsidRDefault="00F23074">
    <w:pPr>
      <w:pStyle w:val="Fuzeile"/>
      <w:ind w:left="-108"/>
      <w:rPr>
        <w:rFonts w:ascii="Calibri" w:hAnsi="Calibri" w:cs="Arial"/>
        <w:sz w:val="16"/>
        <w:szCs w:val="16"/>
      </w:rPr>
    </w:pPr>
  </w:p>
  <w:p w14:paraId="7C43F809" w14:textId="77777777" w:rsidR="00F23074" w:rsidRDefault="00000000">
    <w:pPr>
      <w:pStyle w:val="Fuzeile"/>
      <w:ind w:left="-108"/>
    </w:pPr>
    <w:hyperlink r:id="rId1">
      <w:r w:rsidR="008F73EA">
        <w:rPr>
          <w:rFonts w:ascii="Calibri" w:hAnsi="Calibri" w:cs="Arial"/>
          <w:color w:val="00000A"/>
          <w:sz w:val="16"/>
          <w:szCs w:val="16"/>
        </w:rPr>
        <w:t>info@elterninitiative-sonnenschein.de</w:t>
      </w:r>
    </w:hyperlink>
    <w:r w:rsidR="008F73EA">
      <w:rPr>
        <w:rFonts w:ascii="Calibri" w:hAnsi="Calibri"/>
        <w:sz w:val="16"/>
        <w:szCs w:val="16"/>
      </w:rPr>
      <w:t xml:space="preserve"> </w:t>
    </w:r>
    <w:r w:rsidR="008F73EA">
      <w:rPr>
        <w:rFonts w:ascii="Calibri" w:hAnsi="Calibri"/>
        <w:sz w:val="16"/>
        <w:szCs w:val="16"/>
      </w:rPr>
      <w:br/>
      <w:t>www.elterninitiative-sonnenschein.de</w:t>
    </w:r>
  </w:p>
  <w:p w14:paraId="568F60D6" w14:textId="77777777" w:rsidR="00F23074" w:rsidRDefault="008F73EA">
    <w:pPr>
      <w:pStyle w:val="Fuzeile"/>
    </w:pPr>
    <w:r>
      <w:rPr>
        <w:rFonts w:ascii="Calibri" w:hAnsi="Calibri"/>
        <w:b/>
        <w:sz w:val="16"/>
        <w:szCs w:val="16"/>
      </w:rPr>
      <w:t>Vereinsregister:</w:t>
    </w:r>
    <w:r>
      <w:rPr>
        <w:rFonts w:ascii="Calibri" w:hAnsi="Calibri"/>
        <w:sz w:val="16"/>
        <w:szCs w:val="16"/>
      </w:rPr>
      <w:br/>
      <w:t>Amtsgericht München</w:t>
    </w:r>
    <w:r>
      <w:rPr>
        <w:rFonts w:ascii="Calibri" w:hAnsi="Calibri"/>
        <w:sz w:val="16"/>
        <w:szCs w:val="16"/>
      </w:rPr>
      <w:br/>
      <w:t>VR 18659</w:t>
    </w:r>
  </w:p>
  <w:p w14:paraId="5582DD6A" w14:textId="77777777" w:rsidR="00F23074" w:rsidRDefault="00F23074">
    <w:pPr>
      <w:pStyle w:val="Fuzeile"/>
      <w:rPr>
        <w:rFonts w:ascii="Calibri" w:hAnsi="Calibri"/>
        <w:b/>
        <w:sz w:val="16"/>
        <w:szCs w:val="16"/>
      </w:rPr>
    </w:pPr>
  </w:p>
  <w:p w14:paraId="18750606" w14:textId="77777777" w:rsidR="00F23074" w:rsidRDefault="008F73EA">
    <w:pPr>
      <w:pStyle w:val="Fuzeile"/>
      <w:rPr>
        <w:rFonts w:ascii="Calibri" w:hAnsi="Calibri"/>
        <w:b/>
        <w:sz w:val="16"/>
        <w:szCs w:val="16"/>
      </w:rPr>
    </w:pPr>
    <w:r>
      <w:rPr>
        <w:rFonts w:ascii="Calibri" w:hAnsi="Calibri"/>
        <w:b/>
        <w:sz w:val="16"/>
        <w:szCs w:val="16"/>
      </w:rPr>
      <w:t>Vorstände:</w:t>
    </w:r>
  </w:p>
  <w:p w14:paraId="5C74D7D7" w14:textId="77777777" w:rsidR="00F23074" w:rsidRDefault="008F73EA">
    <w:pPr>
      <w:pStyle w:val="Fuzeile"/>
      <w:rPr>
        <w:rFonts w:ascii="Calibri" w:hAnsi="Calibri"/>
        <w:sz w:val="16"/>
        <w:szCs w:val="16"/>
      </w:rPr>
    </w:pPr>
    <w:r>
      <w:rPr>
        <w:rFonts w:ascii="Calibri" w:hAnsi="Calibri"/>
        <w:sz w:val="16"/>
        <w:szCs w:val="16"/>
      </w:rPr>
      <w:t xml:space="preserve">1. Tanja Riemer-Suissa </w:t>
    </w:r>
    <w:r>
      <w:rPr>
        <w:rFonts w:ascii="Calibri" w:hAnsi="Calibri"/>
        <w:sz w:val="16"/>
        <w:szCs w:val="16"/>
      </w:rPr>
      <w:br/>
      <w:t>2. Lara Suissa</w:t>
    </w:r>
  </w:p>
  <w:p w14:paraId="09892DC6" w14:textId="77777777" w:rsidR="00F23074" w:rsidRDefault="00F23074">
    <w:pPr>
      <w:pStyle w:val="Fuzeile"/>
      <w:rPr>
        <w:rFonts w:ascii="Calibri" w:hAnsi="Calibri"/>
        <w:sz w:val="16"/>
        <w:szCs w:val="16"/>
      </w:rPr>
    </w:pPr>
  </w:p>
  <w:p w14:paraId="6EADB029" w14:textId="77777777" w:rsidR="00F23074" w:rsidRDefault="008F73EA">
    <w:pPr>
      <w:pStyle w:val="Fuzeile"/>
      <w:rPr>
        <w:rFonts w:ascii="Calibri" w:hAnsi="Calibri"/>
        <w:b/>
        <w:sz w:val="16"/>
        <w:szCs w:val="16"/>
      </w:rPr>
    </w:pPr>
    <w:r>
      <w:rPr>
        <w:rFonts w:ascii="Calibri" w:hAnsi="Calibri"/>
        <w:b/>
        <w:sz w:val="16"/>
        <w:szCs w:val="16"/>
      </w:rPr>
      <w:t>Bankverbindung:</w:t>
    </w:r>
  </w:p>
  <w:p w14:paraId="184C0DAF" w14:textId="77777777" w:rsidR="00F23074" w:rsidRDefault="008F73EA">
    <w:pPr>
      <w:pStyle w:val="Fuzeile"/>
    </w:pPr>
    <w:r>
      <w:rPr>
        <w:rFonts w:ascii="Calibri" w:hAnsi="Calibri"/>
        <w:sz w:val="16"/>
        <w:szCs w:val="16"/>
      </w:rPr>
      <w:t xml:space="preserve">Raiffeisenbank Höhenkirchen u. Umgebung eG </w:t>
    </w:r>
    <w:r>
      <w:rPr>
        <w:rFonts w:ascii="Calibri" w:hAnsi="Calibri"/>
        <w:sz w:val="16"/>
        <w:szCs w:val="16"/>
      </w:rPr>
      <w:br/>
      <w:t>IBAN</w:t>
    </w:r>
    <w:r>
      <w:rPr>
        <w:rFonts w:ascii="Calibri" w:hAnsi="Calibri" w:cs="Arial"/>
        <w:sz w:val="16"/>
        <w:szCs w:val="16"/>
      </w:rPr>
      <w:t xml:space="preserve">: </w:t>
    </w:r>
    <w:r>
      <w:rPr>
        <w:rFonts w:ascii="Calibri" w:hAnsi="Calibri"/>
        <w:sz w:val="16"/>
        <w:szCs w:val="16"/>
      </w:rPr>
      <w:t>DE90711600000000039950</w:t>
    </w:r>
  </w:p>
  <w:p w14:paraId="38B59E8F" w14:textId="77777777" w:rsidR="00F23074" w:rsidRDefault="008F73EA">
    <w:pPr>
      <w:pStyle w:val="Fuzeile"/>
    </w:pPr>
    <w:r>
      <w:rPr>
        <w:rFonts w:ascii="Calibri" w:hAnsi="Calibri"/>
        <w:sz w:val="16"/>
        <w:szCs w:val="16"/>
      </w:rPr>
      <w:t>BIC:</w:t>
    </w:r>
    <w:r>
      <w:rPr>
        <w:rFonts w:ascii="Calibri" w:hAnsi="Calibri" w:cs="Arial"/>
        <w:sz w:val="16"/>
        <w:szCs w:val="16"/>
      </w:rPr>
      <w:t xml:space="preserve">    </w:t>
    </w:r>
    <w:r>
      <w:rPr>
        <w:rFonts w:ascii="Calibri" w:hAnsi="Calibri"/>
        <w:sz w:val="16"/>
        <w:szCs w:val="16"/>
      </w:rPr>
      <w:t>GENODEF1VRR</w:t>
    </w:r>
  </w:p>
  <w:p w14:paraId="2A909F54" w14:textId="77777777" w:rsidR="00F23074" w:rsidRDefault="00F23074">
    <w:pPr>
      <w:pStyle w:val="Fuzeile"/>
      <w:rPr>
        <w:rFonts w:ascii="Calibri" w:hAnsi="Calibri"/>
        <w:sz w:val="16"/>
        <w:szCs w:val="16"/>
      </w:rPr>
    </w:pPr>
  </w:p>
  <w:p w14:paraId="093D2905" w14:textId="77777777" w:rsidR="00F23074" w:rsidRDefault="008F73EA">
    <w:pPr>
      <w:pStyle w:val="Fuzeile"/>
    </w:pPr>
    <w:r>
      <w:rPr>
        <w:rFonts w:ascii="Calibri" w:hAnsi="Calibri"/>
        <w:sz w:val="16"/>
        <w:szCs w:val="16"/>
      </w:rPr>
      <w:t xml:space="preserve">Gläubiger-ID: </w:t>
    </w:r>
    <w:r>
      <w:rPr>
        <w:rFonts w:ascii="Calibri" w:hAnsi="Calibri" w:cs="Arial"/>
        <w:bCs/>
        <w:sz w:val="16"/>
        <w:szCs w:val="16"/>
      </w:rPr>
      <w:t>DE65ZZZ0 0000 2466 34</w:t>
    </w:r>
  </w:p>
  <w:p w14:paraId="0A5B4D95" w14:textId="77777777" w:rsidR="00F23074" w:rsidRDefault="00F23074">
    <w:pPr>
      <w:pStyle w:val="Fuzeile"/>
      <w:rPr>
        <w:rFonts w:ascii="Calibri" w:hAnsi="Calibri" w:cs="Arial"/>
        <w:b/>
        <w:bCs/>
        <w:sz w:val="16"/>
        <w:szCs w:val="16"/>
      </w:rPr>
    </w:pPr>
  </w:p>
  <w:p w14:paraId="6BBBF969" w14:textId="77777777" w:rsidR="00F23074" w:rsidRDefault="008F73EA">
    <w:pPr>
      <w:pStyle w:val="Fuzeile"/>
      <w:rPr>
        <w:rFonts w:ascii="Calibri" w:hAnsi="Calibri" w:cs="Arial"/>
        <w:b/>
        <w:bCs/>
        <w:sz w:val="16"/>
        <w:szCs w:val="16"/>
      </w:rPr>
    </w:pPr>
    <w:r>
      <w:rPr>
        <w:rFonts w:ascii="Calibri" w:hAnsi="Calibri" w:cs="Arial"/>
        <w:b/>
        <w:bCs/>
        <w:sz w:val="16"/>
        <w:szCs w:val="16"/>
      </w:rPr>
      <w:t>Spenden:</w:t>
    </w:r>
  </w:p>
  <w:p w14:paraId="255C1866" w14:textId="77777777" w:rsidR="00F23074" w:rsidRDefault="008F73EA">
    <w:pPr>
      <w:pStyle w:val="Fuzeile"/>
    </w:pPr>
    <w:r>
      <w:rPr>
        <w:rFonts w:ascii="Calibri" w:hAnsi="Calibri"/>
        <w:sz w:val="16"/>
        <w:szCs w:val="16"/>
      </w:rPr>
      <w:t>IBAN</w:t>
    </w:r>
    <w:r>
      <w:rPr>
        <w:rFonts w:ascii="Calibri" w:hAnsi="Calibri" w:cs="Arial"/>
        <w:sz w:val="16"/>
        <w:szCs w:val="16"/>
      </w:rPr>
      <w:t xml:space="preserve">: </w:t>
    </w:r>
    <w:r>
      <w:rPr>
        <w:rFonts w:ascii="Calibri" w:hAnsi="Calibri"/>
        <w:sz w:val="16"/>
        <w:szCs w:val="16"/>
      </w:rPr>
      <w:t>DE90711600000000039950</w:t>
    </w:r>
  </w:p>
  <w:p w14:paraId="5920C038" w14:textId="77777777" w:rsidR="00F23074" w:rsidRDefault="008F73EA">
    <w:pPr>
      <w:ind w:right="-249"/>
    </w:pPr>
    <w:r>
      <w:rPr>
        <w:rFonts w:ascii="Calibri" w:hAnsi="Calibri"/>
        <w:sz w:val="16"/>
        <w:szCs w:val="16"/>
      </w:rPr>
      <w:t xml:space="preserve">Elterninitiative Sonnenschein </w:t>
    </w:r>
    <w:r>
      <w:rPr>
        <w:rFonts w:ascii="Calibri" w:hAnsi="Calibri"/>
        <w:sz w:val="16"/>
        <w:szCs w:val="16"/>
      </w:rPr>
      <w:br/>
    </w:r>
    <w:proofErr w:type="gramStart"/>
    <w:r>
      <w:rPr>
        <w:rFonts w:ascii="Calibri" w:hAnsi="Calibri"/>
        <w:sz w:val="16"/>
        <w:szCs w:val="16"/>
      </w:rPr>
      <w:t>e.V</w:t>
    </w:r>
    <w:proofErr w:type="gramEnd"/>
    <w:r>
      <w:rPr>
        <w:rFonts w:ascii="Calibri" w:hAnsi="Calibri"/>
        <w:sz w:val="16"/>
        <w:szCs w:val="16"/>
      </w:rPr>
      <w:t xml:space="preserve"> mit:</w:t>
    </w:r>
    <w:r>
      <w:rPr>
        <w:rFonts w:ascii="Calibri" w:hAnsi="Calibri"/>
        <w:sz w:val="16"/>
        <w:szCs w:val="16"/>
      </w:rPr>
      <w:br/>
    </w:r>
    <w:r>
      <w:rPr>
        <w:rFonts w:ascii="Calibri" w:hAnsi="Calibri"/>
        <w:sz w:val="16"/>
        <w:szCs w:val="16"/>
      </w:rPr>
      <w:br/>
      <w:t>-</w:t>
    </w:r>
    <w:r>
      <w:rPr>
        <w:rFonts w:ascii="Calibri" w:hAnsi="Calibri"/>
        <w:b/>
        <w:sz w:val="16"/>
        <w:szCs w:val="16"/>
      </w:rPr>
      <w:t>Kinderkrippe Sternschnuppe</w:t>
    </w:r>
    <w:r>
      <w:rPr>
        <w:rFonts w:ascii="Calibri" w:hAnsi="Calibri"/>
        <w:sz w:val="16"/>
        <w:szCs w:val="16"/>
      </w:rPr>
      <w:br/>
      <w:t xml:space="preserve">  -Mondgruppe, </w:t>
    </w:r>
    <w:r>
      <w:rPr>
        <w:rFonts w:ascii="Calibri" w:hAnsi="Calibri"/>
        <w:sz w:val="16"/>
        <w:szCs w:val="16"/>
      </w:rPr>
      <w:br/>
      <w:t xml:space="preserve">  -Sonnengruppe, </w:t>
    </w:r>
    <w:r>
      <w:rPr>
        <w:rFonts w:ascii="Calibri" w:hAnsi="Calibri"/>
        <w:sz w:val="16"/>
        <w:szCs w:val="16"/>
      </w:rPr>
      <w:br/>
      <w:t xml:space="preserve">  -Sternengruppe </w:t>
    </w:r>
    <w:r>
      <w:rPr>
        <w:rFonts w:ascii="Calibri" w:hAnsi="Calibri"/>
        <w:sz w:val="16"/>
        <w:szCs w:val="16"/>
      </w:rPr>
      <w:br/>
    </w:r>
  </w:p>
  <w:p w14:paraId="587B02E7" w14:textId="77777777" w:rsidR="00F23074" w:rsidRDefault="00F23074">
    <w:pPr>
      <w:pStyle w:val="Fuzeile"/>
    </w:pPr>
  </w:p>
  <w:p w14:paraId="022B3A9A" w14:textId="77777777" w:rsidR="00F23074" w:rsidRDefault="00F2307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CC7B" w14:textId="77777777" w:rsidR="00C94806" w:rsidRDefault="00C94806">
      <w:r>
        <w:separator/>
      </w:r>
    </w:p>
  </w:footnote>
  <w:footnote w:type="continuationSeparator" w:id="0">
    <w:p w14:paraId="2E73D8FD" w14:textId="77777777" w:rsidR="00C94806" w:rsidRDefault="00C9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8832" w14:textId="77777777" w:rsidR="00F23074" w:rsidRDefault="008F73EA">
    <w:r>
      <w:rPr>
        <w:rFonts w:ascii="Calibri" w:hAnsi="Calibri"/>
        <w:b/>
        <w:color w:val="525252"/>
        <w:sz w:val="40"/>
        <w:szCs w:val="40"/>
      </w:rPr>
      <w:t>Pädagogisches Konzept</w:t>
    </w:r>
    <w:r>
      <w:rPr>
        <w:rFonts w:ascii="Calibri" w:hAnsi="Calibri"/>
        <w:b/>
        <w:color w:val="525252"/>
        <w:sz w:val="40"/>
        <w:szCs w:val="40"/>
      </w:rPr>
      <w:br/>
    </w:r>
    <w:r>
      <w:rPr>
        <w:rFonts w:ascii="Calibri" w:hAnsi="Calibri"/>
        <w:color w:val="000000"/>
        <w:sz w:val="28"/>
        <w:szCs w:val="40"/>
      </w:rPr>
      <w:br/>
      <w:t>Ausführungen</w:t>
    </w:r>
    <w:r>
      <w:rPr>
        <w:noProof/>
      </w:rPr>
      <w:drawing>
        <wp:anchor distT="0" distB="0" distL="114300" distR="114300" simplePos="0" relativeHeight="2" behindDoc="1" locked="0" layoutInCell="0" allowOverlap="1" wp14:anchorId="3FF7D352" wp14:editId="2172B9EC">
          <wp:simplePos x="0" y="0"/>
          <wp:positionH relativeFrom="column">
            <wp:posOffset>4003040</wp:posOffset>
          </wp:positionH>
          <wp:positionV relativeFrom="paragraph">
            <wp:posOffset>403860</wp:posOffset>
          </wp:positionV>
          <wp:extent cx="2160270" cy="898525"/>
          <wp:effectExtent l="0" t="0" r="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2160270" cy="898525"/>
                  </a:xfrm>
                  <a:prstGeom prst="rect">
                    <a:avLst/>
                  </a:prstGeom>
                </pic:spPr>
              </pic:pic>
            </a:graphicData>
          </a:graphic>
        </wp:anchor>
      </w:drawing>
    </w:r>
    <w:r>
      <w:rPr>
        <w:rFonts w:ascii="Calibri" w:hAnsi="Calibri"/>
        <w:color w:val="000000"/>
        <w:sz w:val="28"/>
        <w:szCs w:val="40"/>
      </w:rPr>
      <w:br/>
    </w:r>
  </w:p>
  <w:p w14:paraId="2E43B823" w14:textId="77777777" w:rsidR="00F23074" w:rsidRDefault="00F23074">
    <w:pPr>
      <w:rPr>
        <w:rFonts w:ascii="Calibri" w:hAnsi="Calibri"/>
        <w:b/>
      </w:rPr>
    </w:pPr>
  </w:p>
  <w:p w14:paraId="76FBE59C" w14:textId="77777777" w:rsidR="00F23074" w:rsidRDefault="008F73EA">
    <w:r>
      <w:rPr>
        <w:rFonts w:ascii="Calibri" w:hAnsi="Calibri"/>
      </w:rPr>
      <w:t xml:space="preserve">Tanja Riemer Suissa </w:t>
    </w:r>
    <w:r>
      <w:rPr>
        <w:rFonts w:ascii="Calibri" w:hAnsi="Calibri"/>
        <w:color w:val="525252"/>
      </w:rPr>
      <w:t xml:space="preserve">I </w:t>
    </w:r>
    <w:r>
      <w:rPr>
        <w:rFonts w:ascii="Calibri" w:hAnsi="Calibri"/>
      </w:rPr>
      <w:t>Pädagogische Leitung</w:t>
    </w:r>
  </w:p>
  <w:p w14:paraId="38A49C24" w14:textId="2E8E3870" w:rsidR="00F23074" w:rsidRDefault="008F73EA">
    <w:pPr>
      <w:rPr>
        <w:rFonts w:ascii="Calibri" w:hAnsi="Calibri"/>
      </w:rPr>
    </w:pPr>
    <w:r>
      <w:rPr>
        <w:rFonts w:ascii="Calibri" w:hAnsi="Calibri"/>
      </w:rPr>
      <w:t>Stand: September 2023</w:t>
    </w:r>
  </w:p>
  <w:p w14:paraId="1E06DE55" w14:textId="77777777" w:rsidR="00F23074" w:rsidRDefault="00F23074">
    <w:pPr>
      <w:jc w:val="right"/>
      <w:rPr>
        <w:rFonts w:ascii="Calibri" w:hAnsi="Calibri"/>
        <w:lang w:eastAsia="en-US"/>
      </w:rPr>
    </w:pPr>
  </w:p>
  <w:p w14:paraId="088C20C6" w14:textId="77777777" w:rsidR="00F23074" w:rsidRDefault="00F23074">
    <w:pPr>
      <w:pStyle w:val="Kopfzeile"/>
    </w:pPr>
  </w:p>
  <w:p w14:paraId="02D200C2" w14:textId="77777777" w:rsidR="00F23074" w:rsidRDefault="00F230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D61"/>
    <w:multiLevelType w:val="multilevel"/>
    <w:tmpl w:val="7CDA16B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strike w:val="0"/>
        <w:dstrike w:val="0"/>
      </w:rPr>
    </w:lvl>
    <w:lvl w:ilvl="2">
      <w:start w:val="1"/>
      <w:numFmt w:val="decimal"/>
      <w:lvlText w:val="%1.%2.%3."/>
      <w:lvlJc w:val="left"/>
      <w:pPr>
        <w:tabs>
          <w:tab w:val="num" w:pos="0"/>
        </w:tabs>
        <w:ind w:left="1080" w:hanging="720"/>
      </w:pPr>
      <w:rPr>
        <w:color w:val="00000A"/>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12935081"/>
    <w:multiLevelType w:val="multilevel"/>
    <w:tmpl w:val="5232BB92"/>
    <w:lvl w:ilvl="0">
      <w:numFmt w:val="bullet"/>
      <w:lvlText w:val="o"/>
      <w:lvlJc w:val="left"/>
      <w:pPr>
        <w:tabs>
          <w:tab w:val="num" w:pos="0"/>
        </w:tabs>
        <w:ind w:left="720" w:hanging="360"/>
      </w:pPr>
      <w:rPr>
        <w:rFonts w:ascii="Courier New" w:hAnsi="Courier New" w:cs="Courier New" w:hint="default"/>
        <w:b/>
        <w:color w:val="525252"/>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8205343"/>
    <w:multiLevelType w:val="multilevel"/>
    <w:tmpl w:val="F8EE4FB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strike w:val="0"/>
        <w:dstrike w:val="0"/>
      </w:rPr>
    </w:lvl>
    <w:lvl w:ilvl="2">
      <w:start w:val="1"/>
      <w:numFmt w:val="decimal"/>
      <w:lvlText w:val="%1.%2.%3."/>
      <w:lvlJc w:val="left"/>
      <w:pPr>
        <w:tabs>
          <w:tab w:val="num" w:pos="0"/>
        </w:tabs>
        <w:ind w:left="1080" w:hanging="720"/>
      </w:pPr>
      <w:rPr>
        <w:color w:val="00000A"/>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3EF56DC0"/>
    <w:multiLevelType w:val="multilevel"/>
    <w:tmpl w:val="37A06708"/>
    <w:lvl w:ilvl="0">
      <w:numFmt w:val="bullet"/>
      <w:lvlText w:val="o"/>
      <w:lvlJc w:val="left"/>
      <w:pPr>
        <w:tabs>
          <w:tab w:val="num" w:pos="0"/>
        </w:tabs>
        <w:ind w:left="720" w:hanging="360"/>
      </w:pPr>
      <w:rPr>
        <w:rFonts w:ascii="Courier New" w:hAnsi="Courier New" w:cs="Courier New" w:hint="default"/>
        <w:b/>
        <w:color w:val="525252"/>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2476DC6"/>
    <w:multiLevelType w:val="multilevel"/>
    <w:tmpl w:val="2F346E84"/>
    <w:lvl w:ilvl="0">
      <w:numFmt w:val="bullet"/>
      <w:lvlText w:val="o"/>
      <w:lvlJc w:val="left"/>
      <w:pPr>
        <w:tabs>
          <w:tab w:val="num" w:pos="0"/>
        </w:tabs>
        <w:ind w:left="720" w:hanging="360"/>
      </w:pPr>
      <w:rPr>
        <w:rFonts w:ascii="Courier New" w:hAnsi="Courier New" w:cs="Courier New" w:hint="default"/>
        <w:b/>
        <w:color w:val="525252"/>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0644975"/>
    <w:multiLevelType w:val="multilevel"/>
    <w:tmpl w:val="8918CEE8"/>
    <w:lvl w:ilvl="0">
      <w:numFmt w:val="bullet"/>
      <w:lvlText w:val=""/>
      <w:lvlJc w:val="left"/>
      <w:pPr>
        <w:tabs>
          <w:tab w:val="num" w:pos="0"/>
        </w:tabs>
        <w:ind w:left="1440" w:hanging="360"/>
      </w:pPr>
      <w:rPr>
        <w:rFonts w:ascii="Symbol" w:hAnsi="Symbol" w:cs="Symbol" w:hint="default"/>
      </w:rPr>
    </w:lvl>
    <w:lvl w:ilvl="1">
      <w:numFmt w:val="bullet"/>
      <w:lvlText w:val="◦"/>
      <w:lvlJc w:val="left"/>
      <w:pPr>
        <w:tabs>
          <w:tab w:val="num" w:pos="0"/>
        </w:tabs>
        <w:ind w:left="1800" w:hanging="360"/>
      </w:pPr>
      <w:rPr>
        <w:rFonts w:ascii="OpenSymbol" w:hAnsi="OpenSymbol" w:cs="OpenSymbol" w:hint="default"/>
      </w:rPr>
    </w:lvl>
    <w:lvl w:ilvl="2">
      <w:numFmt w:val="bullet"/>
      <w:lvlText w:val="▪"/>
      <w:lvlJc w:val="left"/>
      <w:pPr>
        <w:tabs>
          <w:tab w:val="num" w:pos="0"/>
        </w:tabs>
        <w:ind w:left="2160" w:hanging="360"/>
      </w:pPr>
      <w:rPr>
        <w:rFonts w:ascii="OpenSymbol" w:hAnsi="OpenSymbol" w:cs="OpenSymbol" w:hint="default"/>
      </w:rPr>
    </w:lvl>
    <w:lvl w:ilvl="3">
      <w:numFmt w:val="bullet"/>
      <w:lvlText w:val=""/>
      <w:lvlJc w:val="left"/>
      <w:pPr>
        <w:tabs>
          <w:tab w:val="num" w:pos="0"/>
        </w:tabs>
        <w:ind w:left="2520" w:hanging="360"/>
      </w:pPr>
      <w:rPr>
        <w:rFonts w:ascii="Symbol" w:hAnsi="Symbol" w:cs="Symbol" w:hint="default"/>
      </w:rPr>
    </w:lvl>
    <w:lvl w:ilvl="4">
      <w:numFmt w:val="bullet"/>
      <w:lvlText w:val="◦"/>
      <w:lvlJc w:val="left"/>
      <w:pPr>
        <w:tabs>
          <w:tab w:val="num" w:pos="0"/>
        </w:tabs>
        <w:ind w:left="2880" w:hanging="360"/>
      </w:pPr>
      <w:rPr>
        <w:rFonts w:ascii="OpenSymbol" w:hAnsi="OpenSymbol" w:cs="OpenSymbol" w:hint="default"/>
      </w:rPr>
    </w:lvl>
    <w:lvl w:ilvl="5">
      <w:numFmt w:val="bullet"/>
      <w:lvlText w:val="▪"/>
      <w:lvlJc w:val="left"/>
      <w:pPr>
        <w:tabs>
          <w:tab w:val="num" w:pos="0"/>
        </w:tabs>
        <w:ind w:left="3240" w:hanging="360"/>
      </w:pPr>
      <w:rPr>
        <w:rFonts w:ascii="OpenSymbol" w:hAnsi="OpenSymbol" w:cs="OpenSymbol" w:hint="default"/>
      </w:rPr>
    </w:lvl>
    <w:lvl w:ilvl="6">
      <w:numFmt w:val="bullet"/>
      <w:lvlText w:val=""/>
      <w:lvlJc w:val="left"/>
      <w:pPr>
        <w:tabs>
          <w:tab w:val="num" w:pos="0"/>
        </w:tabs>
        <w:ind w:left="3600" w:hanging="360"/>
      </w:pPr>
      <w:rPr>
        <w:rFonts w:ascii="Symbol" w:hAnsi="Symbol" w:cs="Symbol" w:hint="default"/>
      </w:rPr>
    </w:lvl>
    <w:lvl w:ilvl="7">
      <w:numFmt w:val="bullet"/>
      <w:lvlText w:val="◦"/>
      <w:lvlJc w:val="left"/>
      <w:pPr>
        <w:tabs>
          <w:tab w:val="num" w:pos="0"/>
        </w:tabs>
        <w:ind w:left="3960" w:hanging="360"/>
      </w:pPr>
      <w:rPr>
        <w:rFonts w:ascii="OpenSymbol" w:hAnsi="OpenSymbol" w:cs="OpenSymbol" w:hint="default"/>
      </w:rPr>
    </w:lvl>
    <w:lvl w:ilvl="8">
      <w:numFmt w:val="bullet"/>
      <w:lvlText w:val="▪"/>
      <w:lvlJc w:val="left"/>
      <w:pPr>
        <w:tabs>
          <w:tab w:val="num" w:pos="0"/>
        </w:tabs>
        <w:ind w:left="4320" w:hanging="360"/>
      </w:pPr>
      <w:rPr>
        <w:rFonts w:ascii="OpenSymbol" w:hAnsi="OpenSymbol" w:cs="OpenSymbol" w:hint="default"/>
      </w:rPr>
    </w:lvl>
  </w:abstractNum>
  <w:abstractNum w:abstractNumId="6" w15:restartNumberingAfterBreak="0">
    <w:nsid w:val="6B282148"/>
    <w:multiLevelType w:val="multilevel"/>
    <w:tmpl w:val="20F25466"/>
    <w:lvl w:ilvl="0">
      <w:start w:val="1"/>
      <w:numFmt w:val="decimal"/>
      <w:lvlText w:val="%1."/>
      <w:lvlJc w:val="left"/>
      <w:pPr>
        <w:tabs>
          <w:tab w:val="num" w:pos="0"/>
        </w:tabs>
        <w:ind w:left="400" w:hanging="400"/>
      </w:pPr>
      <w:rPr>
        <w:sz w:val="24"/>
      </w:rPr>
    </w:lvl>
    <w:lvl w:ilvl="1">
      <w:start w:val="1"/>
      <w:numFmt w:val="decimal"/>
      <w:lvlText w:val="%1.%2."/>
      <w:lvlJc w:val="left"/>
      <w:pPr>
        <w:tabs>
          <w:tab w:val="num" w:pos="0"/>
        </w:tabs>
        <w:ind w:left="720" w:hanging="720"/>
      </w:pPr>
      <w:rPr>
        <w:strike w:val="0"/>
        <w:dstrike w:val="0"/>
        <w:sz w:val="24"/>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1080" w:hanging="108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440" w:hanging="1440"/>
      </w:pPr>
      <w:rPr>
        <w:sz w:val="24"/>
      </w:rPr>
    </w:lvl>
    <w:lvl w:ilvl="6">
      <w:start w:val="1"/>
      <w:numFmt w:val="decimal"/>
      <w:lvlText w:val="%1.%2.%3.%4.%5.%6.%7."/>
      <w:lvlJc w:val="left"/>
      <w:pPr>
        <w:tabs>
          <w:tab w:val="num" w:pos="0"/>
        </w:tabs>
        <w:ind w:left="1440" w:hanging="1440"/>
      </w:pPr>
      <w:rPr>
        <w:sz w:val="24"/>
      </w:rPr>
    </w:lvl>
    <w:lvl w:ilvl="7">
      <w:start w:val="1"/>
      <w:numFmt w:val="decimal"/>
      <w:lvlText w:val="%1.%2.%3.%4.%5.%6.%7.%8."/>
      <w:lvlJc w:val="left"/>
      <w:pPr>
        <w:tabs>
          <w:tab w:val="num" w:pos="0"/>
        </w:tabs>
        <w:ind w:left="1800" w:hanging="1800"/>
      </w:pPr>
      <w:rPr>
        <w:sz w:val="24"/>
      </w:rPr>
    </w:lvl>
    <w:lvl w:ilvl="8">
      <w:start w:val="1"/>
      <w:numFmt w:val="decimal"/>
      <w:lvlText w:val="%1.%2.%3.%4.%5.%6.%7.%8.%9."/>
      <w:lvlJc w:val="left"/>
      <w:pPr>
        <w:tabs>
          <w:tab w:val="num" w:pos="0"/>
        </w:tabs>
        <w:ind w:left="1800" w:hanging="1800"/>
      </w:pPr>
      <w:rPr>
        <w:sz w:val="24"/>
      </w:rPr>
    </w:lvl>
  </w:abstractNum>
  <w:abstractNum w:abstractNumId="7" w15:restartNumberingAfterBreak="0">
    <w:nsid w:val="70FC3452"/>
    <w:multiLevelType w:val="multilevel"/>
    <w:tmpl w:val="C4B84BD2"/>
    <w:lvl w:ilvl="0">
      <w:numFmt w:val="bullet"/>
      <w:lvlText w:val="o"/>
      <w:lvlJc w:val="left"/>
      <w:pPr>
        <w:tabs>
          <w:tab w:val="num" w:pos="0"/>
        </w:tabs>
        <w:ind w:left="720" w:hanging="360"/>
      </w:pPr>
      <w:rPr>
        <w:rFonts w:ascii="Courier New" w:hAnsi="Courier New" w:cs="Courier New" w:hint="default"/>
        <w:b/>
        <w:color w:val="525252"/>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C5A4EB4"/>
    <w:multiLevelType w:val="multilevel"/>
    <w:tmpl w:val="1BF282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26572881">
    <w:abstractNumId w:val="1"/>
  </w:num>
  <w:num w:numId="2" w16cid:durableId="288248195">
    <w:abstractNumId w:val="7"/>
  </w:num>
  <w:num w:numId="3" w16cid:durableId="345862880">
    <w:abstractNumId w:val="0"/>
  </w:num>
  <w:num w:numId="4" w16cid:durableId="247931631">
    <w:abstractNumId w:val="6"/>
  </w:num>
  <w:num w:numId="5" w16cid:durableId="238948602">
    <w:abstractNumId w:val="2"/>
  </w:num>
  <w:num w:numId="6" w16cid:durableId="534007308">
    <w:abstractNumId w:val="3"/>
  </w:num>
  <w:num w:numId="7" w16cid:durableId="33044240">
    <w:abstractNumId w:val="5"/>
  </w:num>
  <w:num w:numId="8" w16cid:durableId="816150408">
    <w:abstractNumId w:val="4"/>
  </w:num>
  <w:num w:numId="9" w16cid:durableId="1118060474">
    <w:abstractNumId w:val="8"/>
  </w:num>
  <w:num w:numId="10" w16cid:durableId="1894268925">
    <w:abstractNumId w:val="2"/>
    <w:lvlOverride w:ilvl="0">
      <w:startOverride w:val="1"/>
    </w:lvlOverride>
  </w:num>
  <w:num w:numId="11" w16cid:durableId="2143231096">
    <w:abstractNumId w:val="2"/>
  </w:num>
  <w:num w:numId="12" w16cid:durableId="712196387">
    <w:abstractNumId w:val="2"/>
  </w:num>
  <w:num w:numId="13" w16cid:durableId="1941252557">
    <w:abstractNumId w:val="2"/>
  </w:num>
  <w:num w:numId="14" w16cid:durableId="985234776">
    <w:abstractNumId w:val="2"/>
  </w:num>
  <w:num w:numId="15" w16cid:durableId="692876222">
    <w:abstractNumId w:val="2"/>
  </w:num>
  <w:num w:numId="16" w16cid:durableId="1397968182">
    <w:abstractNumId w:val="2"/>
  </w:num>
  <w:num w:numId="17" w16cid:durableId="1817913434">
    <w:abstractNumId w:val="2"/>
  </w:num>
  <w:num w:numId="18" w16cid:durableId="448738827">
    <w:abstractNumId w:val="2"/>
  </w:num>
  <w:num w:numId="19" w16cid:durableId="18818091">
    <w:abstractNumId w:val="2"/>
  </w:num>
  <w:num w:numId="20" w16cid:durableId="2043283862">
    <w:abstractNumId w:val="2"/>
  </w:num>
  <w:num w:numId="21" w16cid:durableId="394395835">
    <w:abstractNumId w:val="2"/>
  </w:num>
  <w:num w:numId="22" w16cid:durableId="482359729">
    <w:abstractNumId w:val="2"/>
  </w:num>
  <w:num w:numId="23" w16cid:durableId="311566171">
    <w:abstractNumId w:val="2"/>
  </w:num>
  <w:num w:numId="24" w16cid:durableId="1103065537">
    <w:abstractNumId w:val="2"/>
  </w:num>
  <w:num w:numId="25" w16cid:durableId="1115246053">
    <w:abstractNumId w:val="2"/>
  </w:num>
  <w:num w:numId="26" w16cid:durableId="1318801981">
    <w:abstractNumId w:val="2"/>
  </w:num>
  <w:num w:numId="27" w16cid:durableId="1509636890">
    <w:abstractNumId w:val="2"/>
  </w:num>
  <w:num w:numId="28" w16cid:durableId="685323616">
    <w:abstractNumId w:val="2"/>
  </w:num>
  <w:num w:numId="29" w16cid:durableId="1773894661">
    <w:abstractNumId w:val="2"/>
  </w:num>
  <w:num w:numId="30" w16cid:durableId="117530292">
    <w:abstractNumId w:val="2"/>
  </w:num>
  <w:num w:numId="31" w16cid:durableId="744691995">
    <w:abstractNumId w:val="2"/>
  </w:num>
  <w:num w:numId="32" w16cid:durableId="175458736">
    <w:abstractNumId w:val="2"/>
  </w:num>
  <w:num w:numId="33" w16cid:durableId="74203291">
    <w:abstractNumId w:val="2"/>
  </w:num>
  <w:num w:numId="34" w16cid:durableId="2112894565">
    <w:abstractNumId w:val="2"/>
  </w:num>
  <w:num w:numId="35" w16cid:durableId="1312170373">
    <w:abstractNumId w:val="2"/>
  </w:num>
  <w:num w:numId="36" w16cid:durableId="2055887594">
    <w:abstractNumId w:val="2"/>
  </w:num>
  <w:num w:numId="37" w16cid:durableId="1565677410">
    <w:abstractNumId w:val="2"/>
  </w:num>
  <w:num w:numId="38" w16cid:durableId="324171349">
    <w:abstractNumId w:val="2"/>
  </w:num>
  <w:num w:numId="39" w16cid:durableId="632836157">
    <w:abstractNumId w:val="2"/>
  </w:num>
  <w:num w:numId="40" w16cid:durableId="2007786411">
    <w:abstractNumId w:val="2"/>
  </w:num>
  <w:num w:numId="41" w16cid:durableId="111242169">
    <w:abstractNumId w:val="2"/>
  </w:num>
  <w:num w:numId="42" w16cid:durableId="946891547">
    <w:abstractNumId w:val="2"/>
  </w:num>
  <w:num w:numId="43" w16cid:durableId="679312471">
    <w:abstractNumId w:val="2"/>
  </w:num>
  <w:num w:numId="44" w16cid:durableId="1012995288">
    <w:abstractNumId w:val="2"/>
  </w:num>
  <w:num w:numId="45" w16cid:durableId="1511215669">
    <w:abstractNumId w:val="2"/>
  </w:num>
  <w:num w:numId="46" w16cid:durableId="400638540">
    <w:abstractNumId w:val="2"/>
  </w:num>
  <w:num w:numId="47" w16cid:durableId="1859200057">
    <w:abstractNumId w:val="2"/>
  </w:num>
  <w:num w:numId="48" w16cid:durableId="281346458">
    <w:abstractNumId w:val="2"/>
  </w:num>
  <w:num w:numId="49" w16cid:durableId="1168405938">
    <w:abstractNumId w:val="2"/>
  </w:num>
  <w:num w:numId="50" w16cid:durableId="1400253448">
    <w:abstractNumId w:val="2"/>
  </w:num>
  <w:num w:numId="51" w16cid:durableId="15204582">
    <w:abstractNumId w:val="2"/>
  </w:num>
  <w:num w:numId="52" w16cid:durableId="1450775942">
    <w:abstractNumId w:val="2"/>
  </w:num>
  <w:num w:numId="53" w16cid:durableId="2100633437">
    <w:abstractNumId w:val="2"/>
  </w:num>
  <w:num w:numId="54" w16cid:durableId="1750037769">
    <w:abstractNumId w:val="2"/>
  </w:num>
  <w:num w:numId="55" w16cid:durableId="892232291">
    <w:abstractNumId w:val="2"/>
  </w:num>
  <w:num w:numId="56" w16cid:durableId="1461530987">
    <w:abstractNumId w:val="2"/>
  </w:num>
  <w:num w:numId="57" w16cid:durableId="766343216">
    <w:abstractNumId w:val="2"/>
  </w:num>
  <w:num w:numId="58" w16cid:durableId="693462914">
    <w:abstractNumId w:val="3"/>
  </w:num>
  <w:num w:numId="59" w16cid:durableId="1644119868">
    <w:abstractNumId w:val="3"/>
  </w:num>
  <w:num w:numId="60" w16cid:durableId="106242422">
    <w:abstractNumId w:val="3"/>
  </w:num>
  <w:num w:numId="61" w16cid:durableId="541481839">
    <w:abstractNumId w:val="3"/>
  </w:num>
  <w:num w:numId="62" w16cid:durableId="968630110">
    <w:abstractNumId w:val="3"/>
  </w:num>
  <w:num w:numId="63" w16cid:durableId="169103925">
    <w:abstractNumId w:val="3"/>
  </w:num>
  <w:num w:numId="64" w16cid:durableId="353460270">
    <w:abstractNumId w:val="3"/>
  </w:num>
  <w:num w:numId="65" w16cid:durableId="1995379128">
    <w:abstractNumId w:val="4"/>
  </w:num>
  <w:num w:numId="66" w16cid:durableId="1634480160">
    <w:abstractNumId w:val="4"/>
  </w:num>
  <w:num w:numId="67" w16cid:durableId="631449026">
    <w:abstractNumId w:val="4"/>
  </w:num>
  <w:num w:numId="68" w16cid:durableId="648025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74"/>
    <w:rsid w:val="004645AB"/>
    <w:rsid w:val="008F73EA"/>
    <w:rsid w:val="00C94806"/>
    <w:rsid w:val="00F2307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44AB"/>
  <w15:docId w15:val="{D4DBB84B-9857-4D67-9DE8-78C11A70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2"/>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rFonts w:ascii="Arial" w:eastAsia="Times New Roman" w:hAnsi="Arial" w:cs="Times New Roman"/>
      <w:szCs w:val="20"/>
      <w:lang w:eastAsia="de-DE"/>
    </w:rPr>
  </w:style>
  <w:style w:type="paragraph" w:styleId="berschrift1">
    <w:name w:val="heading 1"/>
    <w:basedOn w:val="Standard"/>
    <w:next w:val="Textbody"/>
    <w:uiPriority w:val="9"/>
    <w:qFormat/>
    <w:pPr>
      <w:keepNext/>
      <w:spacing w:before="100"/>
      <w:outlineLvl w:val="0"/>
    </w:pPr>
    <w:rPr>
      <w:rFonts w:ascii="Calibri" w:eastAsia="Calibri" w:hAnsi="Calibri" w:cs="Arial"/>
      <w:color w:val="7B7B7B"/>
      <w:sz w:val="28"/>
      <w:lang w:val="fr-FR"/>
    </w:rPr>
  </w:style>
  <w:style w:type="paragraph" w:styleId="berschrift2">
    <w:name w:val="heading 2"/>
    <w:basedOn w:val="Standard"/>
    <w:next w:val="Textbody"/>
    <w:uiPriority w:val="9"/>
    <w:semiHidden/>
    <w:unhideWhenUsed/>
    <w:qFormat/>
    <w:pPr>
      <w:keepNext/>
      <w:outlineLvl w:val="1"/>
    </w:pPr>
    <w:rPr>
      <w:rFonts w:ascii="Calibri" w:eastAsia="Calibri" w:hAnsi="Calibri" w:cs="Arial"/>
    </w:rPr>
  </w:style>
  <w:style w:type="paragraph" w:styleId="berschrift3">
    <w:name w:val="heading 3"/>
    <w:basedOn w:val="Standard"/>
    <w:next w:val="Textbody"/>
    <w:uiPriority w:val="9"/>
    <w:semiHidden/>
    <w:unhideWhenUsed/>
    <w:qFormat/>
    <w:pPr>
      <w:keepNext/>
      <w:ind w:left="1429" w:right="-3"/>
      <w:outlineLvl w:val="2"/>
    </w:pPr>
    <w:rPr>
      <w:rFonts w:ascii="Calibri" w:eastAsia="Calibri" w:hAnsi="Calibri" w:cs="Arial"/>
    </w:rPr>
  </w:style>
  <w:style w:type="paragraph" w:styleId="berschrift4">
    <w:name w:val="heading 4"/>
    <w:basedOn w:val="Standard"/>
    <w:next w:val="Textbody"/>
    <w:uiPriority w:val="9"/>
    <w:semiHidden/>
    <w:unhideWhenUsed/>
    <w:qFormat/>
    <w:pPr>
      <w:keepNext/>
      <w:outlineLvl w:val="3"/>
    </w:pPr>
    <w:rPr>
      <w:rFonts w:cs="Arial"/>
      <w:sz w:val="24"/>
    </w:rPr>
  </w:style>
  <w:style w:type="paragraph" w:styleId="berschrift5">
    <w:name w:val="heading 5"/>
    <w:basedOn w:val="Standard"/>
    <w:next w:val="Textbody"/>
    <w:uiPriority w:val="9"/>
    <w:semiHidden/>
    <w:unhideWhenUsed/>
    <w:qFormat/>
    <w:pPr>
      <w:keepNext/>
      <w:keepLines/>
      <w:spacing w:before="200"/>
      <w:outlineLvl w:val="4"/>
    </w:pPr>
    <w:rPr>
      <w:rFonts w:ascii="Calibri Light" w:eastAsia="Calibri Light" w:hAnsi="Calibri Light" w:cs="Calibri Light"/>
      <w:color w:val="1F3763"/>
    </w:rPr>
  </w:style>
  <w:style w:type="paragraph" w:styleId="berschrift6">
    <w:name w:val="heading 6"/>
    <w:basedOn w:val="Standard"/>
    <w:next w:val="Textbody"/>
    <w:uiPriority w:val="9"/>
    <w:semiHidden/>
    <w:unhideWhenUsed/>
    <w:qFormat/>
    <w:pPr>
      <w:keepNext/>
      <w:keepLines/>
      <w:spacing w:before="200"/>
      <w:outlineLvl w:val="5"/>
    </w:pPr>
    <w:rPr>
      <w:rFonts w:ascii="Calibri Light" w:eastAsia="Calibri Light" w:hAnsi="Calibri Light" w:cs="Calibri Light"/>
      <w:i/>
      <w:iCs/>
      <w:color w:val="1F3763"/>
    </w:rPr>
  </w:style>
  <w:style w:type="paragraph" w:styleId="berschrift7">
    <w:name w:val="heading 7"/>
    <w:basedOn w:val="Standard"/>
    <w:next w:val="Textbody"/>
    <w:qFormat/>
    <w:pPr>
      <w:keepNext/>
      <w:keepLines/>
      <w:spacing w:before="200"/>
      <w:outlineLvl w:val="6"/>
    </w:pPr>
    <w:rPr>
      <w:rFonts w:ascii="Calibri Light" w:eastAsia="Calibri Light" w:hAnsi="Calibri Light" w:cs="Calibri Light"/>
      <w:i/>
      <w:iCs/>
      <w:color w:val="404040"/>
    </w:rPr>
  </w:style>
  <w:style w:type="paragraph" w:styleId="berschrift8">
    <w:name w:val="heading 8"/>
    <w:basedOn w:val="Standard"/>
    <w:next w:val="Textbody"/>
    <w:qFormat/>
    <w:pPr>
      <w:keepNext/>
      <w:keepLines/>
      <w:spacing w:before="200"/>
      <w:outlineLvl w:val="7"/>
    </w:pPr>
    <w:rPr>
      <w:rFonts w:ascii="Calibri Light" w:eastAsia="Calibri Light" w:hAnsi="Calibri Light" w:cs="Calibri Light"/>
      <w:color w:val="404040"/>
      <w:sz w:val="20"/>
    </w:rPr>
  </w:style>
  <w:style w:type="paragraph" w:styleId="berschrift9">
    <w:name w:val="heading 9"/>
    <w:basedOn w:val="Standard"/>
    <w:next w:val="Textbody"/>
    <w:qFormat/>
    <w:pPr>
      <w:keepNext/>
      <w:keepLines/>
      <w:spacing w:before="200"/>
      <w:outlineLvl w:val="8"/>
    </w:pPr>
    <w:rPr>
      <w:rFonts w:ascii="Calibri Light" w:eastAsia="Calibri Light" w:hAnsi="Calibri Light" w:cs="Calibri Light"/>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Pr>
      <w:rFonts w:eastAsia="Times New Roman" w:cs="Arial"/>
      <w:color w:val="7B7B7B"/>
      <w:sz w:val="28"/>
      <w:szCs w:val="20"/>
      <w:lang w:val="fr-FR" w:eastAsia="de-DE"/>
    </w:rPr>
  </w:style>
  <w:style w:type="character" w:customStyle="1" w:styleId="berschrift2Zchn">
    <w:name w:val="Überschrift 2 Zchn"/>
    <w:basedOn w:val="Absatz-Standardschriftart"/>
    <w:qFormat/>
    <w:rPr>
      <w:rFonts w:eastAsia="Times New Roman" w:cs="Arial"/>
      <w:szCs w:val="20"/>
      <w:lang w:eastAsia="de-DE"/>
    </w:rPr>
  </w:style>
  <w:style w:type="character" w:customStyle="1" w:styleId="berschrift3Zchn">
    <w:name w:val="Überschrift 3 Zchn"/>
    <w:basedOn w:val="Absatz-Standardschriftart"/>
    <w:qFormat/>
    <w:rPr>
      <w:rFonts w:ascii="Calibri" w:eastAsia="Times New Roman" w:hAnsi="Calibri" w:cs="Arial"/>
      <w:szCs w:val="20"/>
      <w:lang w:eastAsia="de-DE"/>
    </w:rPr>
  </w:style>
  <w:style w:type="character" w:customStyle="1" w:styleId="berschrift4Zchn">
    <w:name w:val="Überschrift 4 Zchn"/>
    <w:basedOn w:val="Absatz-Standardschriftart"/>
    <w:qFormat/>
    <w:rPr>
      <w:rFonts w:ascii="Arial" w:eastAsia="Times New Roman" w:hAnsi="Arial" w:cs="Arial"/>
      <w:sz w:val="24"/>
      <w:szCs w:val="20"/>
      <w:lang w:eastAsia="de-DE"/>
    </w:rPr>
  </w:style>
  <w:style w:type="character" w:customStyle="1" w:styleId="berschrift5Zchn">
    <w:name w:val="Überschrift 5 Zchn"/>
    <w:basedOn w:val="Absatz-Standardschriftart"/>
    <w:qFormat/>
    <w:rPr>
      <w:rFonts w:ascii="Calibri Light" w:eastAsia="Calibri Light" w:hAnsi="Calibri Light" w:cs="Calibri Light"/>
      <w:color w:val="1F3763"/>
      <w:szCs w:val="20"/>
      <w:lang w:eastAsia="de-DE"/>
    </w:rPr>
  </w:style>
  <w:style w:type="character" w:customStyle="1" w:styleId="berschrift6Zchn">
    <w:name w:val="Überschrift 6 Zchn"/>
    <w:basedOn w:val="Absatz-Standardschriftart"/>
    <w:qFormat/>
    <w:rPr>
      <w:rFonts w:ascii="Calibri Light" w:eastAsia="Calibri Light" w:hAnsi="Calibri Light" w:cs="Calibri Light"/>
      <w:i/>
      <w:iCs/>
      <w:color w:val="1F3763"/>
      <w:szCs w:val="20"/>
      <w:lang w:eastAsia="de-DE"/>
    </w:rPr>
  </w:style>
  <w:style w:type="character" w:customStyle="1" w:styleId="berschrift7Zchn">
    <w:name w:val="Überschrift 7 Zchn"/>
    <w:basedOn w:val="Absatz-Standardschriftart"/>
    <w:qFormat/>
    <w:rPr>
      <w:rFonts w:ascii="Calibri Light" w:eastAsia="Calibri Light" w:hAnsi="Calibri Light" w:cs="Calibri Light"/>
      <w:i/>
      <w:iCs/>
      <w:color w:val="404040"/>
      <w:szCs w:val="20"/>
      <w:lang w:eastAsia="de-DE"/>
    </w:rPr>
  </w:style>
  <w:style w:type="character" w:customStyle="1" w:styleId="berschrift8Zchn">
    <w:name w:val="Überschrift 8 Zchn"/>
    <w:basedOn w:val="Absatz-Standardschriftart"/>
    <w:qFormat/>
    <w:rPr>
      <w:rFonts w:ascii="Calibri Light" w:eastAsia="Calibri Light" w:hAnsi="Calibri Light" w:cs="Calibri Light"/>
      <w:color w:val="404040"/>
      <w:sz w:val="20"/>
      <w:szCs w:val="20"/>
      <w:lang w:eastAsia="de-DE"/>
    </w:rPr>
  </w:style>
  <w:style w:type="character" w:customStyle="1" w:styleId="berschrift9Zchn">
    <w:name w:val="Überschrift 9 Zchn"/>
    <w:basedOn w:val="Absatz-Standardschriftart"/>
    <w:qFormat/>
    <w:rPr>
      <w:rFonts w:ascii="Calibri Light" w:eastAsia="Calibri Light" w:hAnsi="Calibri Light" w:cs="Calibri Light"/>
      <w:i/>
      <w:iCs/>
      <w:color w:val="404040"/>
      <w:sz w:val="20"/>
      <w:szCs w:val="20"/>
      <w:lang w:eastAsia="de-DE"/>
    </w:rPr>
  </w:style>
  <w:style w:type="character" w:customStyle="1" w:styleId="KopfzeileZchn">
    <w:name w:val="Kopfzeile Zchn"/>
    <w:basedOn w:val="Absatz-Standardschriftart"/>
    <w:qFormat/>
    <w:rPr>
      <w:rFonts w:ascii="Arial" w:eastAsia="Times New Roman" w:hAnsi="Arial" w:cs="Times New Roman"/>
      <w:szCs w:val="20"/>
      <w:lang w:eastAsia="de-DE"/>
    </w:rPr>
  </w:style>
  <w:style w:type="character" w:customStyle="1" w:styleId="FuzeileZchn">
    <w:name w:val="Fußzeile Zchn"/>
    <w:basedOn w:val="Absatz-Standardschriftart"/>
    <w:qFormat/>
    <w:rPr>
      <w:rFonts w:ascii="Arial" w:eastAsia="Times New Roman" w:hAnsi="Arial" w:cs="Times New Roman"/>
      <w:szCs w:val="20"/>
      <w:lang w:eastAsia="de-DE"/>
    </w:rPr>
  </w:style>
  <w:style w:type="character" w:customStyle="1" w:styleId="SprechblasentextZchn">
    <w:name w:val="Sprechblasentext Zchn"/>
    <w:basedOn w:val="Absatz-Standardschriftart"/>
    <w:qFormat/>
    <w:rPr>
      <w:rFonts w:ascii="Tahoma" w:eastAsia="Times New Roman" w:hAnsi="Tahoma" w:cs="Tahoma"/>
      <w:sz w:val="16"/>
      <w:szCs w:val="16"/>
      <w:lang w:eastAsia="de-DE"/>
    </w:rPr>
  </w:style>
  <w:style w:type="character" w:customStyle="1" w:styleId="Internetlink">
    <w:name w:val="Internet link"/>
    <w:basedOn w:val="Absatz-Standardschriftart"/>
    <w:qFormat/>
    <w:rPr>
      <w:color w:val="0563C1"/>
      <w:u w:val="single"/>
    </w:rPr>
  </w:style>
  <w:style w:type="character" w:customStyle="1" w:styleId="TextkrperZchn">
    <w:name w:val="Textkörper Zchn"/>
    <w:basedOn w:val="Absatz-Standardschriftart"/>
    <w:qFormat/>
    <w:rPr>
      <w:rFonts w:ascii="Arial" w:eastAsia="Times New Roman" w:hAnsi="Arial" w:cs="Times New Roman"/>
      <w:szCs w:val="20"/>
      <w:lang w:eastAsia="de-DE"/>
    </w:rPr>
  </w:style>
  <w:style w:type="character" w:styleId="NichtaufgelsteErwhnung">
    <w:name w:val="Unresolved Mention"/>
    <w:basedOn w:val="Absatz-Standardschriftart"/>
    <w:qFormat/>
    <w:rPr>
      <w:color w:val="605E5C"/>
    </w:rPr>
  </w:style>
  <w:style w:type="character" w:styleId="BesuchterLink">
    <w:name w:val="FollowedHyperlink"/>
    <w:basedOn w:val="Absatz-Standardschriftart"/>
    <w:rPr>
      <w:color w:val="954F72"/>
      <w:u w:val="single"/>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styleId="Hyperlink">
    <w:name w:val="Hyperlink"/>
    <w:rPr>
      <w:color w:val="000080"/>
      <w:u w:val="single"/>
    </w:rPr>
  </w:style>
  <w:style w:type="paragraph" w:customStyle="1" w:styleId="berschrift">
    <w:name w:val="Überschrift"/>
    <w:basedOn w:val="Standard"/>
    <w:next w:val="Textbody"/>
    <w:qFormat/>
    <w:pPr>
      <w:keepNext/>
      <w:spacing w:before="240" w:after="120"/>
    </w:pPr>
    <w:rPr>
      <w:rFonts w:eastAsia="Microsoft YaHei" w:cs="Arial"/>
      <w:sz w:val="28"/>
      <w:szCs w:val="28"/>
    </w:rPr>
  </w:style>
  <w:style w:type="paragraph" w:styleId="Textkrper">
    <w:name w:val="Body Text"/>
    <w:basedOn w:val="Standard"/>
    <w:pPr>
      <w:spacing w:after="140" w:line="276"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style>
  <w:style w:type="paragraph" w:customStyle="1" w:styleId="caption1">
    <w:name w:val="caption1"/>
    <w:basedOn w:val="Standard"/>
    <w:qFormat/>
    <w:pPr>
      <w:suppressLineNumbers/>
      <w:spacing w:before="120" w:after="120"/>
    </w:pPr>
    <w:rPr>
      <w:rFonts w:cs="Arial"/>
      <w:i/>
      <w:iCs/>
      <w:sz w:val="24"/>
      <w:szCs w:val="24"/>
    </w:rPr>
  </w:style>
  <w:style w:type="paragraph" w:customStyle="1" w:styleId="TNListe">
    <w:name w:val="TNListe"/>
    <w:basedOn w:val="Standard"/>
    <w:qFormat/>
    <w:pPr>
      <w:tabs>
        <w:tab w:val="left" w:pos="12000"/>
        <w:tab w:val="left" w:pos="12720"/>
        <w:tab w:val="left" w:pos="14400"/>
      </w:tabs>
      <w:spacing w:before="240"/>
      <w:ind w:left="7200" w:hanging="7200"/>
    </w:pPr>
    <w:rPr>
      <w:rFonts w:ascii="Courier New" w:eastAsia="Courier New" w:hAnsi="Courier New" w:cs="Courier New"/>
      <w:sz w:val="16"/>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qFormat/>
    <w:rPr>
      <w:rFonts w:ascii="Tahoma" w:eastAsia="Tahoma" w:hAnsi="Tahoma" w:cs="Tahoma"/>
      <w:sz w:val="16"/>
      <w:szCs w:val="16"/>
    </w:rPr>
  </w:style>
  <w:style w:type="paragraph" w:styleId="Listenabsatz">
    <w:name w:val="List Paragraph"/>
    <w:basedOn w:val="Standard"/>
    <w:qFormat/>
    <w:pPr>
      <w:ind w:left="720"/>
    </w:pPr>
  </w:style>
  <w:style w:type="paragraph" w:styleId="Indexberschrift">
    <w:name w:val="index heading"/>
    <w:basedOn w:val="berschrift"/>
    <w:qFormat/>
    <w:pPr>
      <w:suppressLineNumbers/>
    </w:pPr>
    <w:rPr>
      <w:b/>
      <w:bCs/>
      <w:sz w:val="32"/>
      <w:szCs w:val="32"/>
    </w:rPr>
  </w:style>
  <w:style w:type="paragraph" w:customStyle="1" w:styleId="ContentsHeading">
    <w:name w:val="Contents Heading"/>
    <w:basedOn w:val="berschrift1"/>
    <w:qFormat/>
    <w:pPr>
      <w:keepLines/>
      <w:suppressLineNumbers/>
      <w:spacing w:before="480" w:line="276" w:lineRule="auto"/>
    </w:pPr>
    <w:rPr>
      <w:rFonts w:ascii="Calibri Light" w:eastAsia="Calibri Light" w:hAnsi="Calibri Light" w:cs="Calibri Light"/>
      <w:b/>
      <w:bCs/>
      <w:color w:val="2F5496"/>
      <w:sz w:val="32"/>
      <w:szCs w:val="28"/>
      <w:lang w:val="de-DE"/>
    </w:rPr>
  </w:style>
  <w:style w:type="paragraph" w:customStyle="1" w:styleId="Contents1">
    <w:name w:val="Contents 1"/>
    <w:basedOn w:val="Standard"/>
    <w:qFormat/>
    <w:pPr>
      <w:tabs>
        <w:tab w:val="left" w:pos="440"/>
        <w:tab w:val="right" w:leader="dot" w:pos="9063"/>
      </w:tabs>
      <w:spacing w:after="100"/>
    </w:pPr>
    <w:rPr>
      <w:color w:val="7B7B7B"/>
    </w:rPr>
  </w:style>
  <w:style w:type="paragraph" w:customStyle="1" w:styleId="Contents2">
    <w:name w:val="Contents 2"/>
    <w:basedOn w:val="Standard"/>
    <w:qFormat/>
    <w:pPr>
      <w:tabs>
        <w:tab w:val="left" w:pos="1100"/>
        <w:tab w:val="right" w:leader="dot" w:pos="9283"/>
      </w:tabs>
      <w:spacing w:after="100"/>
      <w:ind w:left="220"/>
    </w:pPr>
  </w:style>
  <w:style w:type="paragraph" w:customStyle="1" w:styleId="Contents3">
    <w:name w:val="Contents 3"/>
    <w:basedOn w:val="Standard"/>
    <w:qFormat/>
    <w:pPr>
      <w:tabs>
        <w:tab w:val="right" w:leader="dot" w:pos="9512"/>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am@elterninitiative-sonnensche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lterninitiative-sonnenschei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little-bird.d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elterninitiative-sonnensche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3633</Words>
  <Characters>22894</Characters>
  <Application>Microsoft Office Word</Application>
  <DocSecurity>0</DocSecurity>
  <Lines>190</Lines>
  <Paragraphs>52</Paragraphs>
  <ScaleCrop>false</ScaleCrop>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Riemer</dc:creator>
  <dc:description/>
  <cp:lastModifiedBy>Annika Bremer</cp:lastModifiedBy>
  <cp:revision>2</cp:revision>
  <cp:lastPrinted>2024-04-03T08:11:00Z</cp:lastPrinted>
  <dcterms:created xsi:type="dcterms:W3CDTF">2024-04-03T16:51:00Z</dcterms:created>
  <dcterms:modified xsi:type="dcterms:W3CDTF">2024-04-03T16:51:00Z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